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sz w:val="32"/>
          <w:szCs w:val="32"/>
        </w:rPr>
      </w:pPr>
      <w:r>
        <w:rPr>
          <w:rFonts w:eastAsia="黑体"/>
          <w:sz w:val="32"/>
          <w:szCs w:val="32"/>
        </w:rPr>
        <w:t>附件1</w:t>
      </w:r>
    </w:p>
    <w:p>
      <w:pPr>
        <w:spacing w:line="360" w:lineRule="auto"/>
        <w:rPr>
          <w:rFonts w:eastAsia="黑体"/>
          <w:sz w:val="15"/>
          <w:szCs w:val="15"/>
        </w:rPr>
      </w:pPr>
    </w:p>
    <w:p>
      <w:pPr>
        <w:spacing w:line="360" w:lineRule="auto"/>
        <w:rPr>
          <w:rFonts w:hint="eastAsia" w:eastAsia="方正小标宋简体"/>
          <w:sz w:val="36"/>
          <w:szCs w:val="36"/>
        </w:rPr>
      </w:pPr>
      <w:r>
        <w:rPr>
          <w:rFonts w:hint="eastAsia" w:eastAsia="方正小标宋简体"/>
          <w:sz w:val="36"/>
          <w:szCs w:val="36"/>
        </w:rPr>
        <w:t>2018年度</w:t>
      </w:r>
      <w:r>
        <w:rPr>
          <w:rFonts w:eastAsia="方正小标宋简体"/>
          <w:sz w:val="36"/>
          <w:szCs w:val="36"/>
        </w:rPr>
        <w:t>陕</w:t>
      </w:r>
      <w:bookmarkStart w:id="0" w:name="_GoBack"/>
      <w:bookmarkEnd w:id="0"/>
      <w:r>
        <w:rPr>
          <w:rFonts w:eastAsia="方正小标宋简体"/>
          <w:sz w:val="36"/>
          <w:szCs w:val="36"/>
        </w:rPr>
        <w:t>西省</w:t>
      </w:r>
      <w:r>
        <w:rPr>
          <w:rFonts w:hint="eastAsia" w:eastAsia="方正小标宋简体"/>
          <w:sz w:val="36"/>
          <w:szCs w:val="36"/>
        </w:rPr>
        <w:t>社科界</w:t>
      </w:r>
      <w:r>
        <w:rPr>
          <w:rFonts w:eastAsia="方正小标宋简体"/>
          <w:sz w:val="36"/>
          <w:szCs w:val="36"/>
        </w:rPr>
        <w:t>重大</w:t>
      </w:r>
      <w:r>
        <w:rPr>
          <w:rFonts w:hint="eastAsia" w:eastAsia="方正小标宋简体"/>
          <w:sz w:val="36"/>
          <w:szCs w:val="36"/>
        </w:rPr>
        <w:t>理论与现实</w:t>
      </w:r>
      <w:r>
        <w:rPr>
          <w:rFonts w:eastAsia="方正小标宋简体"/>
          <w:sz w:val="36"/>
          <w:szCs w:val="36"/>
        </w:rPr>
        <w:t>问题研究</w:t>
      </w:r>
    </w:p>
    <w:p>
      <w:pPr>
        <w:spacing w:line="360" w:lineRule="auto"/>
        <w:ind w:firstLine="3600" w:firstLineChars="1000"/>
        <w:rPr>
          <w:rFonts w:hint="eastAsia" w:eastAsia="方正小标宋简体"/>
          <w:sz w:val="36"/>
          <w:szCs w:val="36"/>
        </w:rPr>
      </w:pPr>
      <w:r>
        <w:rPr>
          <w:rFonts w:eastAsia="方正小标宋简体"/>
          <w:sz w:val="36"/>
          <w:szCs w:val="36"/>
        </w:rPr>
        <w:t>选题指南</w:t>
      </w:r>
    </w:p>
    <w:p>
      <w:pPr>
        <w:spacing w:line="360" w:lineRule="auto"/>
        <w:rPr>
          <w:rFonts w:hint="eastAsia" w:eastAsia="方正小标宋简体"/>
          <w:b/>
          <w:sz w:val="36"/>
          <w:szCs w:val="36"/>
        </w:rPr>
      </w:pPr>
      <w:r>
        <w:rPr>
          <w:rFonts w:hint="eastAsia" w:eastAsia="方正小标宋简体"/>
          <w:b/>
          <w:sz w:val="36"/>
          <w:szCs w:val="36"/>
        </w:rPr>
        <w:t>应用科学研究类</w:t>
      </w:r>
    </w:p>
    <w:p>
      <w:pPr>
        <w:spacing w:line="360" w:lineRule="auto"/>
        <w:ind w:firstLine="540" w:firstLineChars="150"/>
        <w:rPr>
          <w:rFonts w:hint="eastAsia" w:eastAsia="方正小标宋简体"/>
          <w:sz w:val="36"/>
          <w:szCs w:val="36"/>
        </w:rPr>
      </w:pPr>
      <w:r>
        <w:rPr>
          <w:rFonts w:hint="eastAsia" w:eastAsia="方正小标宋简体"/>
          <w:sz w:val="36"/>
          <w:szCs w:val="36"/>
        </w:rPr>
        <w:t>一、推进供给侧结构性改革</w:t>
      </w:r>
    </w:p>
    <w:p>
      <w:pPr>
        <w:spacing w:line="360" w:lineRule="auto"/>
        <w:ind w:left="480"/>
        <w:rPr>
          <w:rFonts w:hint="eastAsia" w:ascii="仿宋_GB2312" w:eastAsia="仿宋_GB2312"/>
          <w:b/>
          <w:sz w:val="32"/>
          <w:szCs w:val="32"/>
        </w:rPr>
      </w:pPr>
      <w:r>
        <w:rPr>
          <w:rFonts w:hint="eastAsia" w:ascii="仿宋_GB2312" w:eastAsia="仿宋_GB2312"/>
          <w:b/>
          <w:sz w:val="32"/>
          <w:szCs w:val="32"/>
        </w:rPr>
        <w:t>1.加快我省生产环节新陈代谢研究</w:t>
      </w:r>
    </w:p>
    <w:p>
      <w:pPr>
        <w:spacing w:line="360" w:lineRule="auto"/>
        <w:ind w:left="1278" w:leftChars="228" w:hanging="800" w:hangingChars="250"/>
        <w:rPr>
          <w:rFonts w:hint="eastAsia" w:ascii="仿宋_GB2312" w:eastAsia="仿宋_GB2312"/>
          <w:sz w:val="32"/>
          <w:szCs w:val="32"/>
        </w:rPr>
      </w:pPr>
      <w:r>
        <w:rPr>
          <w:rFonts w:hint="eastAsia" w:ascii="仿宋_GB2312" w:eastAsia="仿宋_GB2312"/>
          <w:sz w:val="32"/>
          <w:szCs w:val="32"/>
        </w:rPr>
        <w:t>我省去产能、去库存、去杠杆、降成本、补短板问题研究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我省农民工举家进城落户长期政策研究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我省降低企业生产成本问题研究</w:t>
      </w:r>
    </w:p>
    <w:p>
      <w:pPr>
        <w:spacing w:line="360" w:lineRule="auto"/>
        <w:ind w:left="1278" w:leftChars="228" w:hanging="800" w:hangingChars="250"/>
        <w:rPr>
          <w:rFonts w:hint="eastAsia" w:ascii="仿宋_GB2312" w:eastAsia="仿宋_GB2312"/>
          <w:sz w:val="32"/>
          <w:szCs w:val="32"/>
        </w:rPr>
      </w:pPr>
      <w:r>
        <w:rPr>
          <w:rFonts w:hint="eastAsia" w:ascii="仿宋_GB2312" w:eastAsia="仿宋_GB2312"/>
          <w:sz w:val="32"/>
          <w:szCs w:val="32"/>
        </w:rPr>
        <w:t>我省清理规范中介服务，实施涉企收费目录清单管理研究</w:t>
      </w:r>
    </w:p>
    <w:p>
      <w:pPr>
        <w:spacing w:line="360" w:lineRule="auto"/>
        <w:ind w:left="1118" w:leftChars="228" w:hanging="640" w:hangingChars="200"/>
        <w:rPr>
          <w:rFonts w:hint="eastAsia" w:ascii="仿宋_GB2312" w:eastAsia="仿宋_GB2312"/>
          <w:sz w:val="32"/>
          <w:szCs w:val="32"/>
        </w:rPr>
      </w:pPr>
      <w:r>
        <w:rPr>
          <w:rFonts w:hint="eastAsia" w:ascii="仿宋_GB2312" w:eastAsia="仿宋_GB2312"/>
          <w:sz w:val="32"/>
          <w:szCs w:val="32"/>
        </w:rPr>
        <w:t>完善我省煤电价格联动机制，实施直供电和低电价改革研究</w:t>
      </w:r>
    </w:p>
    <w:p>
      <w:pPr>
        <w:spacing w:line="360" w:lineRule="auto"/>
        <w:ind w:left="480"/>
        <w:rPr>
          <w:rFonts w:hint="eastAsia" w:ascii="仿宋_GB2312" w:eastAsia="仿宋_GB2312"/>
          <w:b/>
          <w:sz w:val="32"/>
          <w:szCs w:val="32"/>
        </w:rPr>
      </w:pPr>
      <w:r>
        <w:rPr>
          <w:rFonts w:hint="eastAsia" w:ascii="仿宋_GB2312" w:eastAsia="仿宋_GB2312"/>
          <w:b/>
          <w:sz w:val="32"/>
          <w:szCs w:val="32"/>
        </w:rPr>
        <w:t>2.全力提供我省均等化公共服务产品研究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加强我省“米字型”高铁网建设问题研究</w:t>
      </w:r>
    </w:p>
    <w:p>
      <w:pPr>
        <w:spacing w:line="360" w:lineRule="auto"/>
        <w:ind w:left="478" w:leftChars="228"/>
        <w:rPr>
          <w:rFonts w:hint="eastAsia" w:ascii="仿宋_GB2312" w:eastAsia="仿宋_GB2312"/>
          <w:sz w:val="32"/>
          <w:szCs w:val="32"/>
        </w:rPr>
      </w:pPr>
      <w:r>
        <w:rPr>
          <w:rFonts w:hint="eastAsia" w:ascii="仿宋_GB2312" w:eastAsia="仿宋_GB2312"/>
          <w:sz w:val="32"/>
          <w:szCs w:val="32"/>
        </w:rPr>
        <w:t>我省网络陕西、智慧城市、新能源汽车充电设施、微电网、大数据设施等建设研究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我省对新能源汽车的支持政策研究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培育发展我省住房租赁市场研究</w:t>
      </w:r>
    </w:p>
    <w:p>
      <w:pPr>
        <w:spacing w:line="360" w:lineRule="auto"/>
        <w:ind w:firstLine="480" w:firstLineChars="150"/>
        <w:rPr>
          <w:rFonts w:hint="eastAsia" w:ascii="仿宋_GB2312" w:eastAsia="仿宋_GB2312"/>
          <w:b/>
          <w:sz w:val="32"/>
          <w:szCs w:val="32"/>
        </w:rPr>
      </w:pPr>
      <w:r>
        <w:rPr>
          <w:rFonts w:hint="eastAsia" w:ascii="仿宋_GB2312" w:eastAsia="仿宋_GB2312"/>
          <w:b/>
          <w:sz w:val="32"/>
          <w:szCs w:val="32"/>
        </w:rPr>
        <w:t>3.大力发展我省新兴业态研究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扶持和促进我省新兴产业发展政策研究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发展我省精准农业和农村电商研究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加快建设我省大数据公共服务平台研究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我省生产性服务业向专业化和价值链高端延伸研究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我省生活性服务业向精细和高品质转变研究</w:t>
      </w:r>
    </w:p>
    <w:p>
      <w:pPr>
        <w:spacing w:line="360" w:lineRule="auto"/>
        <w:ind w:left="478" w:leftChars="228"/>
        <w:rPr>
          <w:rFonts w:hint="eastAsia" w:ascii="仿宋_GB2312" w:eastAsia="仿宋_GB2312"/>
          <w:sz w:val="32"/>
          <w:szCs w:val="32"/>
        </w:rPr>
      </w:pPr>
      <w:r>
        <w:rPr>
          <w:rFonts w:hint="eastAsia" w:ascii="仿宋_GB2312" w:eastAsia="仿宋_GB2312"/>
          <w:sz w:val="32"/>
          <w:szCs w:val="32"/>
        </w:rPr>
        <w:t>加快打造我省新支柱、培育新动能、形成多点支撑、协调高效的发展格局研究</w:t>
      </w:r>
    </w:p>
    <w:p>
      <w:pPr>
        <w:spacing w:line="360" w:lineRule="auto"/>
        <w:ind w:firstLine="476" w:firstLineChars="149"/>
        <w:rPr>
          <w:rFonts w:hint="eastAsia" w:ascii="仿宋_GB2312" w:eastAsia="仿宋_GB2312"/>
          <w:b/>
          <w:sz w:val="32"/>
          <w:szCs w:val="32"/>
        </w:rPr>
      </w:pPr>
      <w:r>
        <w:rPr>
          <w:rFonts w:hint="eastAsia" w:ascii="仿宋_GB2312" w:eastAsia="仿宋_GB2312"/>
          <w:b/>
          <w:sz w:val="32"/>
          <w:szCs w:val="32"/>
        </w:rPr>
        <w:t>4.处置我省“僵尸企业”研究</w:t>
      </w:r>
    </w:p>
    <w:p>
      <w:pPr>
        <w:spacing w:line="360" w:lineRule="auto"/>
        <w:ind w:left="478" w:leftChars="228"/>
        <w:rPr>
          <w:rFonts w:hint="eastAsia" w:ascii="仿宋_GB2312" w:eastAsia="仿宋_GB2312"/>
          <w:sz w:val="32"/>
          <w:szCs w:val="32"/>
        </w:rPr>
      </w:pPr>
      <w:r>
        <w:rPr>
          <w:rFonts w:hint="eastAsia" w:ascii="仿宋_GB2312" w:eastAsia="仿宋_GB2312"/>
          <w:sz w:val="32"/>
          <w:szCs w:val="32"/>
        </w:rPr>
        <w:t>我省淘汰“僵尸企业”、高污染企业和产能过剩领域无竞争力企业的政策性研究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我省企业落实兼并重组、债务重组和破产清算问题研究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深入开展我省增品种、提品质、创品牌“三品行动”研究</w:t>
      </w:r>
    </w:p>
    <w:p>
      <w:pPr>
        <w:spacing w:line="360" w:lineRule="auto"/>
        <w:ind w:firstLine="480" w:firstLineChars="150"/>
        <w:rPr>
          <w:rFonts w:hint="eastAsia" w:ascii="仿宋_GB2312" w:eastAsia="仿宋_GB2312"/>
          <w:b/>
          <w:sz w:val="32"/>
          <w:szCs w:val="32"/>
        </w:rPr>
      </w:pPr>
      <w:r>
        <w:rPr>
          <w:rFonts w:hint="eastAsia" w:ascii="仿宋_GB2312" w:eastAsia="仿宋_GB2312"/>
          <w:b/>
          <w:sz w:val="32"/>
          <w:szCs w:val="32"/>
        </w:rPr>
        <w:t>5.增强我省农村发展内生动力研究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加快发展我省果业、畜牧、蔬菜、粮油等优势特色产业研究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我省农村一二三产业融合发展研究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我省互联网与农业农村融合发展研究</w:t>
      </w:r>
    </w:p>
    <w:p>
      <w:pPr>
        <w:spacing w:line="360" w:lineRule="auto"/>
        <w:ind w:firstLine="480" w:firstLineChars="150"/>
        <w:rPr>
          <w:rFonts w:hint="eastAsia" w:ascii="仿宋_GB2312" w:eastAsia="仿宋_GB2312"/>
          <w:sz w:val="32"/>
          <w:szCs w:val="32"/>
          <w:u w:val="single"/>
        </w:rPr>
      </w:pPr>
      <w:r>
        <w:rPr>
          <w:rFonts w:hint="eastAsia" w:ascii="仿宋_GB2312" w:eastAsia="仿宋_GB2312"/>
          <w:sz w:val="32"/>
          <w:szCs w:val="32"/>
        </w:rPr>
        <w:t xml:space="preserve">构建“接二连三”农业全产业链研究 </w:t>
      </w:r>
      <w:r>
        <w:rPr>
          <w:rFonts w:hint="eastAsia" w:ascii="仿宋_GB2312" w:eastAsia="仿宋_GB2312"/>
          <w:sz w:val="32"/>
          <w:szCs w:val="32"/>
          <w:u w:val="single"/>
        </w:rPr>
        <w:t>注1</w:t>
      </w:r>
    </w:p>
    <w:p>
      <w:pPr>
        <w:spacing w:line="360" w:lineRule="auto"/>
        <w:ind w:left="480"/>
        <w:rPr>
          <w:rFonts w:hint="eastAsia" w:ascii="仿宋_GB2312" w:eastAsia="仿宋_GB2312"/>
          <w:b/>
          <w:sz w:val="32"/>
          <w:szCs w:val="32"/>
        </w:rPr>
      </w:pPr>
      <w:r>
        <w:rPr>
          <w:rFonts w:hint="eastAsia" w:ascii="仿宋_GB2312" w:eastAsia="仿宋_GB2312"/>
          <w:b/>
          <w:sz w:val="32"/>
          <w:szCs w:val="32"/>
        </w:rPr>
        <w:t>6.积极推进重点领域改革研究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加大我省国企、财税、金融、社保等重要领域的重大牵引作用的改革政策研究</w:t>
      </w:r>
    </w:p>
    <w:p>
      <w:pPr>
        <w:spacing w:line="360" w:lineRule="auto"/>
        <w:ind w:left="-138" w:leftChars="-66" w:firstLine="640" w:firstLineChars="200"/>
        <w:rPr>
          <w:rFonts w:hint="eastAsia" w:ascii="仿宋_GB2312" w:eastAsia="仿宋_GB2312"/>
          <w:sz w:val="32"/>
          <w:szCs w:val="32"/>
        </w:rPr>
      </w:pPr>
      <w:r>
        <w:rPr>
          <w:rFonts w:hint="eastAsia" w:ascii="仿宋_GB2312" w:eastAsia="仿宋_GB2312"/>
          <w:sz w:val="32"/>
          <w:szCs w:val="32"/>
        </w:rPr>
        <w:t>加快我省政府职能转变，深化行政审批制度改革研究</w:t>
      </w:r>
    </w:p>
    <w:p>
      <w:pPr>
        <w:spacing w:line="360" w:lineRule="auto"/>
        <w:ind w:left="-138" w:leftChars="-66" w:firstLine="640" w:firstLineChars="200"/>
        <w:rPr>
          <w:rFonts w:hint="eastAsia" w:ascii="仿宋_GB2312" w:eastAsia="仿宋_GB2312"/>
          <w:sz w:val="32"/>
          <w:szCs w:val="32"/>
        </w:rPr>
      </w:pPr>
      <w:r>
        <w:rPr>
          <w:rFonts w:hint="eastAsia" w:ascii="仿宋_GB2312" w:eastAsia="仿宋_GB2312"/>
          <w:sz w:val="32"/>
          <w:szCs w:val="32"/>
        </w:rPr>
        <w:t>推广我省“互联网+政府服务”政策研究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推进西安全面创新改革研究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关中平原城市群发展研究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推进沿黄生态经济带建设研究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推进陕西大型煤电外送通道建设研究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推动陕甘宁、川陕、鄂豫陕革命老区振兴发展研究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汉江生态经济带研究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扩大民间资本进入银行业，发展民营银行研究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在我省开展消费金融公司试点研究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扩大新型城镇化综合试点范围研究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推动电子商务进农村研究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扩大我省国际产能合作研究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整合我省城乡居民基本医保制度研究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养老服务业综合改革试点，推进多种形式的医养结合研究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聚焦省委省政府脱贫攻坚战略决策研究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聚焦基层干部和贫困群众实践创新研究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培育我省文化旅游、民俗休闲、体育健身、医养结合等消费业态研究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培育我省农业农村发展新动能研究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构建我省“接二连三”的农业全产业链研究</w:t>
      </w:r>
    </w:p>
    <w:p>
      <w:pPr>
        <w:spacing w:line="360" w:lineRule="auto"/>
        <w:ind w:left="499" w:leftChars="238"/>
        <w:rPr>
          <w:rFonts w:hint="eastAsia" w:ascii="仿宋_GB2312" w:eastAsia="仿宋_GB2312"/>
          <w:sz w:val="32"/>
          <w:szCs w:val="32"/>
        </w:rPr>
      </w:pPr>
      <w:r>
        <w:rPr>
          <w:rFonts w:hint="eastAsia" w:ascii="仿宋_GB2312" w:eastAsia="仿宋_GB2312"/>
          <w:sz w:val="32"/>
          <w:szCs w:val="32"/>
        </w:rPr>
        <w:t>我省依托电子商务开展线上线下种养加、贸工农一体化经营研究</w:t>
      </w:r>
    </w:p>
    <w:p>
      <w:pPr>
        <w:spacing w:line="360" w:lineRule="auto"/>
        <w:ind w:firstLine="540" w:firstLineChars="150"/>
        <w:rPr>
          <w:rFonts w:hint="eastAsia" w:ascii="仿宋_GB2312" w:eastAsia="仿宋_GB2312"/>
          <w:b/>
          <w:sz w:val="32"/>
          <w:szCs w:val="32"/>
        </w:rPr>
      </w:pPr>
      <w:r>
        <w:rPr>
          <w:rFonts w:hint="eastAsia" w:eastAsia="方正小标宋简体"/>
          <w:sz w:val="36"/>
          <w:szCs w:val="36"/>
        </w:rPr>
        <w:t>二、实施创新驱动发展</w:t>
      </w:r>
    </w:p>
    <w:p>
      <w:pPr>
        <w:spacing w:line="360" w:lineRule="auto"/>
        <w:ind w:firstLine="640" w:firstLineChars="200"/>
        <w:rPr>
          <w:rFonts w:hint="eastAsia" w:ascii="仿宋_GB2312" w:eastAsia="仿宋_GB2312"/>
          <w:b/>
          <w:sz w:val="32"/>
          <w:szCs w:val="32"/>
        </w:rPr>
      </w:pPr>
      <w:r>
        <w:rPr>
          <w:rFonts w:hint="eastAsia" w:ascii="仿宋_GB2312" w:eastAsia="仿宋_GB2312"/>
          <w:b/>
          <w:sz w:val="32"/>
          <w:szCs w:val="32"/>
        </w:rPr>
        <w:t>7.推动我省国家实验园区突破性研究</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推进西安国家全面创新改革试验区建设研究</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推进西安高新区国家自主创新示范区建设研究</w:t>
      </w:r>
    </w:p>
    <w:p>
      <w:pPr>
        <w:spacing w:line="360" w:lineRule="auto"/>
        <w:ind w:firstLine="640" w:firstLineChars="200"/>
        <w:rPr>
          <w:rFonts w:hint="eastAsia" w:ascii="仿宋_GB2312" w:eastAsia="仿宋_GB2312"/>
          <w:b/>
          <w:sz w:val="32"/>
          <w:szCs w:val="32"/>
        </w:rPr>
      </w:pPr>
      <w:r>
        <w:rPr>
          <w:rFonts w:hint="eastAsia" w:ascii="仿宋_GB2312" w:eastAsia="仿宋_GB2312"/>
          <w:b/>
          <w:sz w:val="32"/>
          <w:szCs w:val="32"/>
        </w:rPr>
        <w:t>8.推动我省重大科技项目突破性研究</w:t>
      </w:r>
    </w:p>
    <w:p>
      <w:pPr>
        <w:spacing w:line="360" w:lineRule="auto"/>
        <w:ind w:left="638" w:leftChars="304"/>
        <w:rPr>
          <w:rFonts w:hint="eastAsia" w:ascii="仿宋_GB2312" w:eastAsia="仿宋_GB2312"/>
          <w:sz w:val="32"/>
          <w:szCs w:val="32"/>
        </w:rPr>
      </w:pPr>
      <w:r>
        <w:rPr>
          <w:rFonts w:hint="eastAsia" w:ascii="仿宋_GB2312" w:eastAsia="仿宋_GB2312"/>
          <w:sz w:val="32"/>
          <w:szCs w:val="32"/>
        </w:rPr>
        <w:t>我省新兴产业带动相关产业规模化，集群化发展研究</w:t>
      </w:r>
    </w:p>
    <w:p>
      <w:pPr>
        <w:spacing w:line="360" w:lineRule="auto"/>
        <w:ind w:left="539" w:leftChars="257" w:firstLine="156" w:firstLineChars="49"/>
        <w:rPr>
          <w:rFonts w:hint="eastAsia" w:ascii="仿宋_GB2312" w:eastAsia="仿宋_GB2312"/>
          <w:b/>
          <w:sz w:val="32"/>
          <w:szCs w:val="32"/>
        </w:rPr>
      </w:pPr>
      <w:r>
        <w:rPr>
          <w:rFonts w:hint="eastAsia" w:ascii="仿宋_GB2312" w:eastAsia="仿宋_GB2312"/>
          <w:b/>
          <w:sz w:val="32"/>
          <w:szCs w:val="32"/>
        </w:rPr>
        <w:t>9.推动我省科技成果转化突破性研究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加大我省科技成果收益分配和股权激励研究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提高我省科技成果转化市场化水平研究</w:t>
      </w:r>
    </w:p>
    <w:p>
      <w:pPr>
        <w:spacing w:line="360" w:lineRule="auto"/>
        <w:ind w:left="540"/>
        <w:rPr>
          <w:rFonts w:hint="eastAsia" w:ascii="仿宋_GB2312" w:eastAsia="仿宋_GB2312"/>
          <w:b/>
          <w:sz w:val="32"/>
          <w:szCs w:val="32"/>
        </w:rPr>
      </w:pPr>
      <w:r>
        <w:rPr>
          <w:rFonts w:hint="eastAsia" w:ascii="仿宋_GB2312" w:eastAsia="仿宋_GB2312"/>
          <w:b/>
          <w:sz w:val="32"/>
          <w:szCs w:val="32"/>
        </w:rPr>
        <w:t>10.推动我省“双创”活力突破性研究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我省高校、科研院所和企业建设众创空间、孵化基地研究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实施我省“互联网+”带动战略研究</w:t>
      </w:r>
    </w:p>
    <w:p>
      <w:pPr>
        <w:spacing w:line="360" w:lineRule="auto"/>
        <w:ind w:firstLine="540" w:firstLineChars="150"/>
        <w:rPr>
          <w:rFonts w:hint="eastAsia" w:eastAsia="方正小标宋简体"/>
          <w:sz w:val="36"/>
          <w:szCs w:val="36"/>
        </w:rPr>
      </w:pPr>
      <w:r>
        <w:rPr>
          <w:rFonts w:hint="eastAsia" w:eastAsia="方正小标宋简体"/>
          <w:sz w:val="36"/>
          <w:szCs w:val="36"/>
        </w:rPr>
        <w:t>三、聚焦协调发展破瓶颈</w:t>
      </w:r>
    </w:p>
    <w:p>
      <w:pPr>
        <w:spacing w:line="360" w:lineRule="auto"/>
        <w:ind w:left="540"/>
        <w:rPr>
          <w:rFonts w:hint="eastAsia" w:ascii="仿宋_GB2312" w:eastAsia="仿宋_GB2312"/>
          <w:b/>
          <w:sz w:val="32"/>
          <w:szCs w:val="32"/>
        </w:rPr>
      </w:pPr>
      <w:r>
        <w:rPr>
          <w:rFonts w:hint="eastAsia" w:ascii="仿宋_GB2312" w:eastAsia="仿宋_GB2312"/>
          <w:b/>
          <w:sz w:val="32"/>
          <w:szCs w:val="32"/>
        </w:rPr>
        <w:t xml:space="preserve">11.推动我省区域协同研究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推进我省关天经济区建设研究</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一带一路与大西安建设研究</w:t>
      </w:r>
    </w:p>
    <w:p>
      <w:pPr>
        <w:spacing w:line="360" w:lineRule="auto"/>
        <w:ind w:left="638" w:leftChars="304"/>
        <w:rPr>
          <w:rFonts w:hint="eastAsia" w:ascii="仿宋_GB2312" w:eastAsia="仿宋_GB2312"/>
          <w:sz w:val="32"/>
          <w:szCs w:val="32"/>
        </w:rPr>
      </w:pPr>
      <w:r>
        <w:rPr>
          <w:rFonts w:hint="eastAsia" w:ascii="仿宋_GB2312" w:eastAsia="仿宋_GB2312"/>
          <w:sz w:val="32"/>
          <w:szCs w:val="32"/>
        </w:rPr>
        <w:t>实施我省关中协同创新、陕北转型持续、陕南绿色循环的区域发展总体战略研究</w:t>
      </w:r>
    </w:p>
    <w:p>
      <w:pPr>
        <w:spacing w:line="360" w:lineRule="auto"/>
        <w:ind w:left="499" w:leftChars="238" w:firstLine="160" w:firstLineChars="50"/>
        <w:rPr>
          <w:rFonts w:hint="eastAsia" w:ascii="仿宋_GB2312" w:eastAsia="仿宋_GB2312"/>
          <w:sz w:val="32"/>
          <w:szCs w:val="32"/>
        </w:rPr>
      </w:pPr>
      <w:r>
        <w:rPr>
          <w:rFonts w:hint="eastAsia" w:ascii="仿宋_GB2312" w:eastAsia="仿宋_GB2312"/>
          <w:sz w:val="32"/>
          <w:szCs w:val="32"/>
        </w:rPr>
        <w:t>推动我省区域城乡协调发展研究</w:t>
      </w:r>
    </w:p>
    <w:p>
      <w:pPr>
        <w:spacing w:line="360" w:lineRule="auto"/>
        <w:ind w:left="499" w:leftChars="238" w:firstLine="160" w:firstLineChars="50"/>
        <w:rPr>
          <w:rFonts w:hint="eastAsia" w:ascii="仿宋_GB2312" w:eastAsia="仿宋_GB2312"/>
          <w:sz w:val="32"/>
          <w:szCs w:val="32"/>
        </w:rPr>
      </w:pPr>
      <w:r>
        <w:rPr>
          <w:rFonts w:hint="eastAsia" w:ascii="仿宋_GB2312" w:eastAsia="仿宋_GB2312"/>
          <w:sz w:val="32"/>
          <w:szCs w:val="32"/>
        </w:rPr>
        <w:t>加快省市共建“大西安”系列问题研究</w:t>
      </w:r>
    </w:p>
    <w:p>
      <w:pPr>
        <w:spacing w:line="360" w:lineRule="auto"/>
        <w:ind w:left="659" w:leftChars="314"/>
        <w:rPr>
          <w:rFonts w:hint="eastAsia" w:ascii="仿宋_GB2312" w:eastAsia="仿宋_GB2312"/>
          <w:sz w:val="32"/>
          <w:szCs w:val="32"/>
        </w:rPr>
      </w:pPr>
      <w:r>
        <w:rPr>
          <w:rFonts w:hint="eastAsia" w:ascii="仿宋_GB2312" w:eastAsia="仿宋_GB2312"/>
          <w:sz w:val="32"/>
          <w:szCs w:val="32"/>
        </w:rPr>
        <w:t>统筹我省搞好沿黄公路沿线城镇布局、产业培育、精准脱贫研究</w:t>
      </w:r>
    </w:p>
    <w:p>
      <w:pPr>
        <w:spacing w:line="360" w:lineRule="auto"/>
        <w:ind w:firstLine="640" w:firstLineChars="200"/>
        <w:rPr>
          <w:rFonts w:hint="eastAsia" w:ascii="仿宋_GB2312" w:eastAsia="仿宋_GB2312"/>
          <w:b/>
          <w:sz w:val="32"/>
          <w:szCs w:val="32"/>
        </w:rPr>
      </w:pPr>
      <w:r>
        <w:rPr>
          <w:rFonts w:hint="eastAsia" w:ascii="仿宋_GB2312" w:eastAsia="仿宋_GB2312"/>
          <w:b/>
          <w:sz w:val="32"/>
          <w:szCs w:val="32"/>
        </w:rPr>
        <w:t>12.推进我省城乡一体化研究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实施我省“多规合一”全面开展城市设计规划研究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加快我省城乡文化、教育、医疗、社保等体系并轨研究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推进我省渭南国家中小城市综合改革试点研究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推进延安国家新型城镇化综合改革试点研究</w:t>
      </w:r>
    </w:p>
    <w:p>
      <w:pPr>
        <w:spacing w:line="360" w:lineRule="auto"/>
        <w:ind w:left="540"/>
        <w:rPr>
          <w:rFonts w:hint="eastAsia" w:ascii="仿宋_GB2312" w:eastAsia="仿宋_GB2312"/>
          <w:b/>
          <w:sz w:val="32"/>
          <w:szCs w:val="32"/>
        </w:rPr>
      </w:pPr>
      <w:r>
        <w:rPr>
          <w:rFonts w:hint="eastAsia" w:ascii="仿宋_GB2312" w:eastAsia="仿宋_GB2312"/>
          <w:b/>
          <w:sz w:val="32"/>
          <w:szCs w:val="32"/>
        </w:rPr>
        <w:t>13.加强我省物质文明和精神文明并重研究</w:t>
      </w:r>
    </w:p>
    <w:p>
      <w:pPr>
        <w:spacing w:line="360" w:lineRule="auto"/>
        <w:ind w:left="540"/>
        <w:rPr>
          <w:rFonts w:hint="eastAsia" w:ascii="仿宋_GB2312" w:eastAsia="仿宋_GB2312"/>
          <w:sz w:val="32"/>
          <w:szCs w:val="32"/>
        </w:rPr>
      </w:pPr>
      <w:r>
        <w:rPr>
          <w:rFonts w:hint="eastAsia" w:ascii="仿宋_GB2312" w:eastAsia="仿宋_GB2312"/>
          <w:sz w:val="32"/>
          <w:szCs w:val="32"/>
        </w:rPr>
        <w:t>深化习近平总书记系列重要讲话精神研究</w:t>
      </w:r>
    </w:p>
    <w:p>
      <w:pPr>
        <w:spacing w:line="360" w:lineRule="auto"/>
        <w:ind w:left="540"/>
        <w:rPr>
          <w:rFonts w:hint="eastAsia" w:ascii="仿宋_GB2312" w:eastAsia="仿宋_GB2312"/>
          <w:sz w:val="32"/>
          <w:szCs w:val="32"/>
        </w:rPr>
      </w:pPr>
      <w:r>
        <w:rPr>
          <w:rFonts w:hint="eastAsia" w:ascii="仿宋_GB2312" w:eastAsia="仿宋_GB2312"/>
          <w:sz w:val="32"/>
          <w:szCs w:val="32"/>
        </w:rPr>
        <w:t>党委意识形态工作责任制研究</w:t>
      </w:r>
    </w:p>
    <w:p>
      <w:pPr>
        <w:spacing w:line="360" w:lineRule="auto"/>
        <w:ind w:left="540"/>
        <w:rPr>
          <w:rFonts w:hint="eastAsia" w:ascii="仿宋_GB2312" w:eastAsia="仿宋_GB2312"/>
          <w:sz w:val="32"/>
          <w:szCs w:val="32"/>
        </w:rPr>
      </w:pPr>
      <w:r>
        <w:rPr>
          <w:rFonts w:hint="eastAsia" w:ascii="仿宋_GB2312" w:eastAsia="仿宋_GB2312"/>
          <w:sz w:val="32"/>
          <w:szCs w:val="32"/>
        </w:rPr>
        <w:t>牢牢掌握意识形态工作的领导权话语权主动权研究</w:t>
      </w:r>
    </w:p>
    <w:p>
      <w:pPr>
        <w:spacing w:line="360" w:lineRule="auto"/>
        <w:ind w:left="540"/>
        <w:rPr>
          <w:rFonts w:hint="eastAsia" w:ascii="仿宋_GB2312" w:eastAsia="仿宋_GB2312"/>
          <w:sz w:val="32"/>
          <w:szCs w:val="32"/>
        </w:rPr>
      </w:pPr>
      <w:r>
        <w:rPr>
          <w:rFonts w:hint="eastAsia" w:ascii="仿宋_GB2312" w:eastAsia="仿宋_GB2312"/>
          <w:sz w:val="32"/>
          <w:szCs w:val="32"/>
        </w:rPr>
        <w:t>党的治国理政研究</w:t>
      </w:r>
    </w:p>
    <w:p>
      <w:pPr>
        <w:spacing w:line="360" w:lineRule="auto"/>
        <w:ind w:left="540"/>
        <w:rPr>
          <w:rFonts w:hint="eastAsia" w:ascii="仿宋_GB2312" w:eastAsia="仿宋_GB2312"/>
          <w:sz w:val="32"/>
          <w:szCs w:val="32"/>
        </w:rPr>
      </w:pPr>
      <w:r>
        <w:rPr>
          <w:rFonts w:hint="eastAsia" w:ascii="仿宋_GB2312" w:eastAsia="仿宋_GB2312"/>
          <w:sz w:val="32"/>
          <w:szCs w:val="32"/>
        </w:rPr>
        <w:t>培育践行社会主义核心价值观研究</w:t>
      </w:r>
    </w:p>
    <w:p>
      <w:pPr>
        <w:spacing w:line="360" w:lineRule="auto"/>
        <w:ind w:left="540"/>
        <w:rPr>
          <w:rFonts w:hint="eastAsia" w:ascii="仿宋_GB2312" w:eastAsia="仿宋_GB2312"/>
          <w:sz w:val="32"/>
          <w:szCs w:val="32"/>
        </w:rPr>
      </w:pPr>
      <w:r>
        <w:rPr>
          <w:rFonts w:hint="eastAsia" w:ascii="仿宋_GB2312" w:eastAsia="仿宋_GB2312"/>
          <w:sz w:val="32"/>
          <w:szCs w:val="32"/>
        </w:rPr>
        <w:t>加强思想道德和社会诚信建设研究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深入开展“厚德陕西”“诚信陕西”和群众性精神文明研究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五大发展理念研究</w:t>
      </w:r>
    </w:p>
    <w:p>
      <w:pPr>
        <w:spacing w:line="360" w:lineRule="auto"/>
        <w:ind w:left="478" w:leftChars="228"/>
        <w:rPr>
          <w:rFonts w:hint="eastAsia" w:ascii="仿宋_GB2312" w:eastAsia="仿宋_GB2312"/>
          <w:sz w:val="32"/>
          <w:szCs w:val="32"/>
        </w:rPr>
      </w:pPr>
      <w:r>
        <w:rPr>
          <w:rFonts w:hint="eastAsia" w:ascii="仿宋_GB2312" w:eastAsia="仿宋_GB2312"/>
          <w:sz w:val="32"/>
          <w:szCs w:val="32"/>
        </w:rPr>
        <w:t>推进传统媒体与新兴媒体融合，壮大网上主流舆论研究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强化我省舆论引导和互联网管理问题研究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加强我省高校思想政治建设研究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推进我省高校新型智库建设研究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健全我省公共文化服务标准化均等化发展研究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我省大遗址、红色资源和非物质文化遗产保护传承研究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提升陕西文化软实力问题研究</w:t>
      </w:r>
    </w:p>
    <w:p>
      <w:pPr>
        <w:spacing w:line="360" w:lineRule="auto"/>
        <w:rPr>
          <w:rFonts w:hint="eastAsia" w:ascii="仿宋_GB2312" w:eastAsia="仿宋_GB2312"/>
          <w:sz w:val="32"/>
          <w:szCs w:val="32"/>
        </w:rPr>
      </w:pPr>
      <w:r>
        <w:rPr>
          <w:rFonts w:hint="eastAsia" w:ascii="仿宋_GB2312" w:eastAsia="仿宋_GB2312"/>
          <w:sz w:val="32"/>
          <w:szCs w:val="32"/>
        </w:rPr>
        <w:t xml:space="preserve">   繁荣发展我省文化艺术语言类研究</w:t>
      </w:r>
    </w:p>
    <w:p>
      <w:pPr>
        <w:spacing w:line="360" w:lineRule="auto"/>
        <w:rPr>
          <w:rFonts w:hint="eastAsia" w:ascii="仿宋_GB2312" w:eastAsia="仿宋_GB2312"/>
          <w:sz w:val="32"/>
          <w:szCs w:val="32"/>
        </w:rPr>
      </w:pPr>
      <w:r>
        <w:rPr>
          <w:rFonts w:hint="eastAsia" w:ascii="仿宋_GB2312" w:eastAsia="仿宋_GB2312"/>
          <w:sz w:val="32"/>
          <w:szCs w:val="32"/>
        </w:rPr>
        <w:t xml:space="preserve">   党的十八大以来我省各项事业的成就和经验总结研究</w:t>
      </w:r>
    </w:p>
    <w:p>
      <w:pPr>
        <w:spacing w:line="360" w:lineRule="auto"/>
        <w:rPr>
          <w:rFonts w:hint="eastAsia" w:ascii="仿宋_GB2312" w:eastAsia="仿宋_GB2312"/>
          <w:sz w:val="32"/>
          <w:szCs w:val="32"/>
        </w:rPr>
      </w:pPr>
      <w:r>
        <w:rPr>
          <w:rFonts w:hint="eastAsia" w:ascii="仿宋_GB2312" w:eastAsia="仿宋_GB2312"/>
          <w:sz w:val="32"/>
          <w:szCs w:val="32"/>
        </w:rPr>
        <w:t xml:space="preserve">   增强我省主流媒体传播力、引导力、影响力、公信力研究</w:t>
      </w:r>
    </w:p>
    <w:p>
      <w:pPr>
        <w:spacing w:line="360" w:lineRule="auto"/>
        <w:rPr>
          <w:rFonts w:hint="eastAsia" w:ascii="仿宋_GB2312" w:eastAsia="仿宋_GB2312"/>
          <w:sz w:val="32"/>
          <w:szCs w:val="32"/>
        </w:rPr>
      </w:pPr>
      <w:r>
        <w:rPr>
          <w:rFonts w:hint="eastAsia" w:ascii="仿宋_GB2312" w:eastAsia="仿宋_GB2312"/>
          <w:sz w:val="32"/>
          <w:szCs w:val="32"/>
        </w:rPr>
        <w:t xml:space="preserve">   我省历史建筑和传统民居保护研究</w:t>
      </w:r>
    </w:p>
    <w:p>
      <w:pPr>
        <w:spacing w:line="360" w:lineRule="auto"/>
        <w:ind w:left="480" w:hanging="480" w:hangingChars="150"/>
        <w:rPr>
          <w:rFonts w:hint="eastAsia" w:ascii="仿宋_GB2312" w:eastAsia="仿宋_GB2312"/>
          <w:sz w:val="32"/>
          <w:szCs w:val="32"/>
        </w:rPr>
      </w:pPr>
      <w:r>
        <w:rPr>
          <w:rFonts w:hint="eastAsia" w:ascii="仿宋_GB2312" w:eastAsia="仿宋_GB2312"/>
          <w:sz w:val="32"/>
          <w:szCs w:val="32"/>
        </w:rPr>
        <w:t xml:space="preserve">   推进我省文化+互联网、+金融、+科技、+旅游等新兴文化领域研究</w:t>
      </w:r>
    </w:p>
    <w:p>
      <w:pPr>
        <w:spacing w:line="360" w:lineRule="auto"/>
        <w:rPr>
          <w:rFonts w:hint="eastAsia" w:ascii="仿宋_GB2312" w:eastAsia="仿宋_GB2312"/>
          <w:sz w:val="32"/>
          <w:szCs w:val="32"/>
        </w:rPr>
      </w:pPr>
      <w:r>
        <w:rPr>
          <w:rFonts w:hint="eastAsia" w:ascii="仿宋_GB2312" w:eastAsia="仿宋_GB2312"/>
          <w:sz w:val="32"/>
          <w:szCs w:val="32"/>
        </w:rPr>
        <w:t xml:space="preserve">   推动我省文化金融综合实验区建设研究</w:t>
      </w:r>
    </w:p>
    <w:p>
      <w:pPr>
        <w:spacing w:line="360" w:lineRule="auto"/>
        <w:ind w:left="540"/>
        <w:rPr>
          <w:rFonts w:hint="eastAsia" w:ascii="仿宋_GB2312" w:eastAsia="仿宋_GB2312"/>
          <w:b/>
          <w:sz w:val="32"/>
          <w:szCs w:val="32"/>
        </w:rPr>
      </w:pPr>
      <w:r>
        <w:rPr>
          <w:rFonts w:hint="eastAsia" w:ascii="仿宋_GB2312" w:eastAsia="仿宋_GB2312"/>
          <w:b/>
          <w:sz w:val="32"/>
          <w:szCs w:val="32"/>
        </w:rPr>
        <w:t>14.推动我省军民融合发展研究</w:t>
      </w:r>
    </w:p>
    <w:p>
      <w:pPr>
        <w:spacing w:line="360" w:lineRule="auto"/>
        <w:ind w:left="478" w:leftChars="228"/>
        <w:rPr>
          <w:rFonts w:hint="eastAsia" w:ascii="仿宋_GB2312" w:eastAsia="仿宋_GB2312"/>
          <w:sz w:val="32"/>
          <w:szCs w:val="32"/>
        </w:rPr>
      </w:pPr>
      <w:r>
        <w:rPr>
          <w:rFonts w:hint="eastAsia" w:ascii="仿宋_GB2312" w:eastAsia="仿宋_GB2312"/>
          <w:sz w:val="32"/>
          <w:szCs w:val="32"/>
        </w:rPr>
        <w:t>进一步加强我省航空、航天、兵器等军民融合产业园区建设研究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我省地方发展转型与国防能力提升双赢研究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健全我省国防动员体制机制研究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加强我省全民国防教育和后备力量建设研究</w:t>
      </w:r>
    </w:p>
    <w:p>
      <w:pPr>
        <w:spacing w:line="360" w:lineRule="auto"/>
        <w:ind w:firstLine="360" w:firstLineChars="100"/>
        <w:rPr>
          <w:rFonts w:hint="eastAsia" w:eastAsia="方正小标宋简体"/>
          <w:sz w:val="36"/>
          <w:szCs w:val="36"/>
        </w:rPr>
      </w:pPr>
      <w:r>
        <w:rPr>
          <w:rFonts w:hint="eastAsia" w:eastAsia="方正小标宋简体"/>
          <w:sz w:val="36"/>
          <w:szCs w:val="36"/>
        </w:rPr>
        <w:t>四、推动绿色发展促升级</w:t>
      </w:r>
    </w:p>
    <w:p>
      <w:pPr>
        <w:spacing w:line="360" w:lineRule="auto"/>
        <w:ind w:left="540"/>
        <w:rPr>
          <w:rFonts w:hint="eastAsia" w:ascii="仿宋_GB2312" w:eastAsia="仿宋_GB2312"/>
          <w:b/>
          <w:sz w:val="32"/>
          <w:szCs w:val="32"/>
        </w:rPr>
      </w:pPr>
      <w:r>
        <w:rPr>
          <w:rFonts w:hint="eastAsia" w:ascii="仿宋_GB2312" w:eastAsia="仿宋_GB2312"/>
          <w:b/>
          <w:sz w:val="32"/>
          <w:szCs w:val="32"/>
        </w:rPr>
        <w:t>15.推广我省绿色生产研究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发挥好我省生态文明的指挥棒作用研究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加强我省资源消耗、环境损害、生态效益指标约束考核研究</w:t>
      </w:r>
    </w:p>
    <w:p>
      <w:pPr>
        <w:spacing w:line="360" w:lineRule="auto"/>
        <w:ind w:left="540"/>
        <w:rPr>
          <w:rFonts w:hint="eastAsia" w:ascii="仿宋_GB2312" w:eastAsia="仿宋_GB2312"/>
          <w:b/>
          <w:sz w:val="32"/>
          <w:szCs w:val="32"/>
        </w:rPr>
      </w:pPr>
      <w:r>
        <w:rPr>
          <w:rFonts w:hint="eastAsia" w:ascii="仿宋_GB2312" w:eastAsia="仿宋_GB2312"/>
          <w:b/>
          <w:sz w:val="32"/>
          <w:szCs w:val="32"/>
        </w:rPr>
        <w:t>16.发展我省绿色经济研究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推广我省高效节能和清洁生产技术及装备集成应用研究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完善我省农产品质量安全追溯体系研究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培育我省新能源、新材料、节能环保等战略性新兴产业研究</w:t>
      </w:r>
    </w:p>
    <w:p>
      <w:pPr>
        <w:spacing w:line="360" w:lineRule="auto"/>
        <w:ind w:left="540"/>
        <w:rPr>
          <w:rFonts w:hint="eastAsia" w:ascii="仿宋_GB2312" w:eastAsia="仿宋_GB2312"/>
          <w:b/>
          <w:sz w:val="32"/>
          <w:szCs w:val="32"/>
        </w:rPr>
      </w:pPr>
      <w:r>
        <w:rPr>
          <w:rFonts w:hint="eastAsia" w:ascii="仿宋_GB2312" w:eastAsia="仿宋_GB2312"/>
          <w:b/>
          <w:sz w:val="32"/>
          <w:szCs w:val="32"/>
        </w:rPr>
        <w:t>17.建设我省绿色环境研究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加强我省秦岭生态保护研究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加强我省渭河、汉江、丹江、延河综合整治研究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推进我省农村环境整治和美丽乡村建设研究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加快汉长安城遗址和汉昆明池保护工程建设研究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我省治污降霾分季度对标考核研究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推动我省“八水绕长安”生态修复研究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推动我省完善关中地区大气治理联动机制研究</w:t>
      </w:r>
    </w:p>
    <w:p>
      <w:pPr>
        <w:spacing w:line="360" w:lineRule="auto"/>
        <w:ind w:left="540"/>
        <w:rPr>
          <w:rFonts w:hint="eastAsia" w:ascii="仿宋_GB2312" w:eastAsia="仿宋_GB2312"/>
          <w:b/>
          <w:sz w:val="32"/>
          <w:szCs w:val="32"/>
        </w:rPr>
      </w:pPr>
      <w:r>
        <w:rPr>
          <w:rFonts w:hint="eastAsia" w:ascii="仿宋_GB2312" w:eastAsia="仿宋_GB2312"/>
          <w:b/>
          <w:sz w:val="32"/>
          <w:szCs w:val="32"/>
        </w:rPr>
        <w:t>18.倡导我省绿色生活研究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完善我省生态领域地方立法研究</w:t>
      </w:r>
    </w:p>
    <w:p>
      <w:pPr>
        <w:spacing w:line="360" w:lineRule="auto"/>
        <w:ind w:left="478" w:leftChars="228"/>
        <w:rPr>
          <w:rFonts w:hint="eastAsia" w:ascii="仿宋_GB2312" w:eastAsia="仿宋_GB2312"/>
          <w:sz w:val="32"/>
          <w:szCs w:val="32"/>
        </w:rPr>
      </w:pPr>
      <w:r>
        <w:rPr>
          <w:rFonts w:hint="eastAsia" w:ascii="仿宋_GB2312" w:eastAsia="仿宋_GB2312"/>
          <w:sz w:val="32"/>
          <w:szCs w:val="32"/>
        </w:rPr>
        <w:t>推动我省生态文明教育进课堂、进机关、进社区，倡导绿色低碳、理性适度、文明健康的消费理念研究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鼓励绿色居住、绿色出行、绿色旅游研究</w:t>
      </w:r>
    </w:p>
    <w:p>
      <w:pPr>
        <w:spacing w:line="360" w:lineRule="auto"/>
        <w:ind w:left="180" w:leftChars="86" w:firstLine="180" w:firstLineChars="50"/>
        <w:rPr>
          <w:rFonts w:hint="eastAsia" w:eastAsia="方正小标宋简体"/>
          <w:sz w:val="36"/>
          <w:szCs w:val="36"/>
        </w:rPr>
      </w:pPr>
      <w:r>
        <w:rPr>
          <w:rFonts w:hint="eastAsia" w:eastAsia="方正小标宋简体"/>
          <w:sz w:val="36"/>
          <w:szCs w:val="36"/>
        </w:rPr>
        <w:t>五、扩大对外开放拓空间</w:t>
      </w:r>
    </w:p>
    <w:p>
      <w:pPr>
        <w:spacing w:line="360" w:lineRule="auto"/>
        <w:ind w:left="180" w:leftChars="86" w:firstLine="160" w:firstLineChars="50"/>
        <w:rPr>
          <w:rFonts w:hint="eastAsia" w:ascii="仿宋_GB2312" w:eastAsia="仿宋_GB2312"/>
          <w:b/>
          <w:sz w:val="32"/>
          <w:szCs w:val="32"/>
        </w:rPr>
      </w:pPr>
      <w:r>
        <w:rPr>
          <w:rFonts w:hint="eastAsia" w:ascii="仿宋_GB2312" w:eastAsia="仿宋_GB2312"/>
          <w:b/>
          <w:sz w:val="32"/>
          <w:szCs w:val="32"/>
        </w:rPr>
        <w:t>19.提升我省“引进来”水平研究</w:t>
      </w:r>
    </w:p>
    <w:p>
      <w:pPr>
        <w:spacing w:line="360" w:lineRule="auto"/>
        <w:ind w:left="478" w:leftChars="228"/>
        <w:rPr>
          <w:rFonts w:hint="eastAsia" w:ascii="仿宋_GB2312" w:eastAsia="仿宋_GB2312"/>
          <w:sz w:val="32"/>
          <w:szCs w:val="32"/>
        </w:rPr>
      </w:pPr>
      <w:r>
        <w:rPr>
          <w:rFonts w:hint="eastAsia" w:ascii="仿宋_GB2312" w:eastAsia="仿宋_GB2312"/>
          <w:sz w:val="32"/>
          <w:szCs w:val="32"/>
        </w:rPr>
        <w:t>我省主动融入“一带一路”大格局，围绕打造新起点，加快建设丝绸之路经济带交通物流、科技创新、产业合作、文化旅游、金融合作五大中心研究</w:t>
      </w:r>
    </w:p>
    <w:p>
      <w:pPr>
        <w:spacing w:line="360" w:lineRule="auto"/>
        <w:ind w:left="478" w:leftChars="228"/>
        <w:rPr>
          <w:rFonts w:hint="eastAsia" w:ascii="仿宋_GB2312" w:eastAsia="仿宋_GB2312"/>
          <w:sz w:val="32"/>
          <w:szCs w:val="32"/>
        </w:rPr>
      </w:pPr>
      <w:r>
        <w:rPr>
          <w:rFonts w:hint="eastAsia" w:ascii="仿宋_GB2312" w:eastAsia="仿宋_GB2312"/>
          <w:sz w:val="32"/>
          <w:szCs w:val="32"/>
        </w:rPr>
        <w:t>西洽会暨丝博会、欧亚经济论坛、杨凌农高会、丝路艺术节等品牌影响力研究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加强我省面向世界５００强企业定向招商、精准招商研究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优化我省投资环境研究</w:t>
      </w:r>
    </w:p>
    <w:p>
      <w:pPr>
        <w:spacing w:line="360" w:lineRule="auto"/>
        <w:ind w:firstLine="320" w:firstLineChars="100"/>
        <w:rPr>
          <w:rFonts w:hint="eastAsia" w:ascii="仿宋_GB2312" w:eastAsia="仿宋_GB2312"/>
          <w:b/>
          <w:sz w:val="32"/>
          <w:szCs w:val="32"/>
        </w:rPr>
      </w:pPr>
      <w:r>
        <w:rPr>
          <w:rFonts w:hint="eastAsia" w:ascii="仿宋_GB2312" w:eastAsia="仿宋_GB2312"/>
          <w:b/>
          <w:sz w:val="32"/>
          <w:szCs w:val="32"/>
        </w:rPr>
        <w:t>20.加快我省“走出去”步伐研究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扩大我省文化、教育、旅游等国际交流方式方法研究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扩大“陕货”境外市场研究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拓展“海外陕西”发展空间研究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强化我省互联互通设施保障研究</w:t>
      </w:r>
    </w:p>
    <w:p>
      <w:pPr>
        <w:spacing w:line="360" w:lineRule="auto"/>
        <w:ind w:firstLine="360" w:firstLineChars="100"/>
        <w:rPr>
          <w:rFonts w:hint="eastAsia" w:eastAsia="方正小标宋简体"/>
          <w:sz w:val="36"/>
          <w:szCs w:val="36"/>
        </w:rPr>
      </w:pPr>
      <w:r>
        <w:rPr>
          <w:rFonts w:hint="eastAsia" w:eastAsia="方正小标宋简体"/>
          <w:sz w:val="36"/>
          <w:szCs w:val="36"/>
        </w:rPr>
        <w:t>六、坚持共享发展保公平</w:t>
      </w:r>
    </w:p>
    <w:p>
      <w:pPr>
        <w:spacing w:line="360" w:lineRule="auto"/>
        <w:ind w:left="540"/>
        <w:rPr>
          <w:rFonts w:hint="eastAsia" w:ascii="仿宋_GB2312" w:eastAsia="仿宋_GB2312"/>
          <w:b/>
          <w:sz w:val="32"/>
          <w:szCs w:val="32"/>
        </w:rPr>
      </w:pPr>
      <w:r>
        <w:rPr>
          <w:rFonts w:hint="eastAsia" w:ascii="仿宋_GB2312" w:eastAsia="仿宋_GB2312"/>
          <w:b/>
          <w:sz w:val="32"/>
          <w:szCs w:val="32"/>
        </w:rPr>
        <w:t>21.打赢我省脱贫攻坚战研究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壮大我省“一村一品”和县域经济研究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建立完善扶贫生态补偿新路径研究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建立我省“一条龙”包扶机制研究</w:t>
      </w:r>
    </w:p>
    <w:p>
      <w:pPr>
        <w:spacing w:line="360" w:lineRule="auto"/>
        <w:ind w:left="540"/>
        <w:rPr>
          <w:rFonts w:hint="eastAsia" w:ascii="仿宋_GB2312" w:eastAsia="仿宋_GB2312"/>
          <w:sz w:val="32"/>
          <w:szCs w:val="32"/>
        </w:rPr>
      </w:pPr>
      <w:r>
        <w:rPr>
          <w:rFonts w:hint="eastAsia" w:ascii="仿宋_GB2312" w:eastAsia="仿宋_GB2312"/>
          <w:sz w:val="32"/>
          <w:szCs w:val="32"/>
        </w:rPr>
        <w:t>全面实行社会保障兜底脱贫研究</w:t>
      </w:r>
    </w:p>
    <w:p>
      <w:pPr>
        <w:spacing w:line="360" w:lineRule="auto"/>
        <w:ind w:left="540"/>
        <w:rPr>
          <w:rFonts w:hint="eastAsia" w:ascii="仿宋_GB2312" w:eastAsia="仿宋_GB2312"/>
          <w:sz w:val="32"/>
          <w:szCs w:val="32"/>
        </w:rPr>
      </w:pPr>
      <w:r>
        <w:rPr>
          <w:rFonts w:hint="eastAsia" w:ascii="仿宋_GB2312" w:eastAsia="仿宋_GB2312"/>
          <w:sz w:val="32"/>
          <w:szCs w:val="32"/>
        </w:rPr>
        <w:t>落实我省光伏扶贫、金融扶贫、生态扶贫等政策研究</w:t>
      </w:r>
    </w:p>
    <w:p>
      <w:pPr>
        <w:spacing w:line="360" w:lineRule="auto"/>
        <w:ind w:left="540"/>
        <w:rPr>
          <w:rFonts w:hint="eastAsia" w:ascii="仿宋_GB2312" w:eastAsia="仿宋_GB2312"/>
          <w:sz w:val="32"/>
          <w:szCs w:val="32"/>
        </w:rPr>
      </w:pPr>
      <w:r>
        <w:rPr>
          <w:rFonts w:hint="eastAsia" w:ascii="仿宋_GB2312" w:eastAsia="仿宋_GB2312"/>
          <w:sz w:val="32"/>
          <w:szCs w:val="32"/>
        </w:rPr>
        <w:t>落实我省“企业+贫困户”的模式研究</w:t>
      </w:r>
    </w:p>
    <w:p>
      <w:pPr>
        <w:spacing w:line="360" w:lineRule="auto"/>
        <w:ind w:left="540"/>
        <w:rPr>
          <w:rFonts w:hint="eastAsia" w:ascii="仿宋_GB2312" w:eastAsia="仿宋_GB2312"/>
          <w:sz w:val="32"/>
          <w:szCs w:val="32"/>
        </w:rPr>
      </w:pPr>
      <w:r>
        <w:rPr>
          <w:rFonts w:hint="eastAsia" w:ascii="仿宋_GB2312" w:eastAsia="仿宋_GB2312"/>
          <w:sz w:val="32"/>
          <w:szCs w:val="32"/>
        </w:rPr>
        <w:t>建立和完善我省脱贫攻坚督查、验收、评估、考核等机制研究</w:t>
      </w:r>
    </w:p>
    <w:p>
      <w:pPr>
        <w:spacing w:line="360" w:lineRule="auto"/>
        <w:ind w:left="540"/>
        <w:rPr>
          <w:rFonts w:hint="eastAsia" w:ascii="仿宋_GB2312" w:eastAsia="仿宋_GB2312"/>
          <w:b/>
          <w:sz w:val="32"/>
          <w:szCs w:val="32"/>
        </w:rPr>
      </w:pPr>
      <w:r>
        <w:rPr>
          <w:rFonts w:hint="eastAsia" w:ascii="仿宋_GB2312" w:eastAsia="仿宋_GB2312"/>
          <w:b/>
          <w:sz w:val="32"/>
          <w:szCs w:val="32"/>
        </w:rPr>
        <w:t>22.发展我省教育医疗等社会事业研究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我省城市新区教育资源不足对策研究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我省高校“四个一流”建设措施研究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全面深化我省高等教育综合改革问题研究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深化我省城市公立医院改革研究</w:t>
      </w:r>
    </w:p>
    <w:p>
      <w:pPr>
        <w:spacing w:line="360" w:lineRule="auto"/>
        <w:ind w:left="478" w:leftChars="228"/>
        <w:rPr>
          <w:rFonts w:hint="eastAsia" w:ascii="仿宋_GB2312" w:eastAsia="仿宋_GB2312"/>
          <w:sz w:val="32"/>
          <w:szCs w:val="32"/>
        </w:rPr>
      </w:pPr>
      <w:r>
        <w:rPr>
          <w:rFonts w:hint="eastAsia" w:ascii="仿宋_GB2312" w:eastAsia="仿宋_GB2312"/>
          <w:sz w:val="32"/>
          <w:szCs w:val="32"/>
        </w:rPr>
        <w:t>陕西高校加强高校少数民族学生教育、服务和管理工作对策研究</w:t>
      </w:r>
    </w:p>
    <w:p>
      <w:pPr>
        <w:spacing w:line="360" w:lineRule="auto"/>
        <w:ind w:left="478" w:leftChars="228"/>
        <w:rPr>
          <w:rFonts w:ascii="仿宋_GB2312" w:eastAsia="仿宋_GB2312"/>
          <w:sz w:val="32"/>
          <w:szCs w:val="32"/>
        </w:rPr>
      </w:pPr>
      <w:r>
        <w:rPr>
          <w:rFonts w:hint="eastAsia" w:ascii="仿宋_GB2312" w:eastAsia="仿宋_GB2312"/>
          <w:sz w:val="32"/>
          <w:szCs w:val="32"/>
        </w:rPr>
        <w:t>创新驱动背景下陕西高校加强</w:t>
      </w:r>
      <w:r>
        <w:rPr>
          <w:rFonts w:ascii="仿宋_GB2312" w:eastAsia="仿宋_GB2312"/>
          <w:sz w:val="32"/>
          <w:szCs w:val="32"/>
        </w:rPr>
        <w:t>“</w:t>
      </w:r>
      <w:r>
        <w:rPr>
          <w:rFonts w:hint="eastAsia" w:ascii="仿宋_GB2312" w:eastAsia="仿宋_GB2312"/>
          <w:sz w:val="32"/>
          <w:szCs w:val="32"/>
        </w:rPr>
        <w:t>一流学校、一流学科</w:t>
      </w:r>
      <w:r>
        <w:rPr>
          <w:rFonts w:ascii="仿宋_GB2312" w:eastAsia="仿宋_GB2312"/>
          <w:sz w:val="32"/>
          <w:szCs w:val="32"/>
        </w:rPr>
        <w:t>”</w:t>
      </w:r>
      <w:r>
        <w:rPr>
          <w:rFonts w:hint="eastAsia" w:ascii="仿宋_GB2312" w:eastAsia="仿宋_GB2312"/>
          <w:sz w:val="32"/>
          <w:szCs w:val="32"/>
        </w:rPr>
        <w:t>建设对策研究</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陕西省大学生创新创业教育研究</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支持非省会城市高等学校发展政策研究</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陕西高等教育质量保障体系及运行机制对策研究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陕西高校特色发展对策研究</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陕西省高等教育服务与陕西区域经济社会发展研究</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陕西高校治理体系和治理能力现代化标准体系研究</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陕西高校服务</w:t>
      </w:r>
      <w:r>
        <w:rPr>
          <w:rFonts w:ascii="仿宋_GB2312" w:eastAsia="仿宋_GB2312"/>
          <w:sz w:val="32"/>
          <w:szCs w:val="32"/>
        </w:rPr>
        <w:t>“</w:t>
      </w:r>
      <w:r>
        <w:rPr>
          <w:rFonts w:hint="eastAsia" w:ascii="仿宋_GB2312" w:eastAsia="仿宋_GB2312"/>
          <w:sz w:val="32"/>
          <w:szCs w:val="32"/>
        </w:rPr>
        <w:t>一带一路</w:t>
      </w:r>
      <w:r>
        <w:rPr>
          <w:rFonts w:ascii="仿宋_GB2312" w:eastAsia="仿宋_GB2312"/>
          <w:sz w:val="32"/>
          <w:szCs w:val="32"/>
        </w:rPr>
        <w:t>”</w:t>
      </w:r>
      <w:r>
        <w:rPr>
          <w:rFonts w:hint="eastAsia" w:ascii="仿宋_GB2312" w:eastAsia="仿宋_GB2312"/>
          <w:sz w:val="32"/>
          <w:szCs w:val="32"/>
        </w:rPr>
        <w:t>战略对策研究</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陕西高校落实高校意识形态工作责任制对策研究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陕西民办高等教育走公益性、社会化发展之路对策研究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推广我省县镇医疗服务一体化、医疗集团模式研究</w:t>
      </w:r>
    </w:p>
    <w:p>
      <w:pPr>
        <w:spacing w:line="360" w:lineRule="auto"/>
        <w:ind w:firstLine="480" w:firstLineChars="150"/>
        <w:rPr>
          <w:rFonts w:ascii="仿宋_GB2312" w:eastAsia="仿宋_GB2312"/>
          <w:sz w:val="32"/>
          <w:szCs w:val="32"/>
        </w:rPr>
      </w:pPr>
      <w:r>
        <w:rPr>
          <w:rFonts w:hint="eastAsia" w:ascii="仿宋_GB2312" w:eastAsia="仿宋_GB2312"/>
          <w:sz w:val="32"/>
          <w:szCs w:val="32"/>
        </w:rPr>
        <w:t>深化我省计划生育服务管理改革研究</w:t>
      </w:r>
    </w:p>
    <w:p>
      <w:pPr>
        <w:spacing w:line="360" w:lineRule="auto"/>
        <w:ind w:left="540"/>
        <w:rPr>
          <w:rFonts w:hint="eastAsia" w:ascii="仿宋_GB2312" w:eastAsia="仿宋_GB2312"/>
          <w:b/>
          <w:sz w:val="32"/>
          <w:szCs w:val="32"/>
        </w:rPr>
      </w:pPr>
      <w:r>
        <w:rPr>
          <w:rFonts w:hint="eastAsia" w:ascii="仿宋_GB2312" w:eastAsia="仿宋_GB2312"/>
          <w:b/>
          <w:sz w:val="32"/>
          <w:szCs w:val="32"/>
        </w:rPr>
        <w:t>23.做好我省社会保障工作研究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完善我省民生兜底政策，加快健全社会保障制度研究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完善我省被征地农民、个体从业人员和农民工参保政策研究</w:t>
      </w:r>
    </w:p>
    <w:p>
      <w:pPr>
        <w:spacing w:line="360" w:lineRule="auto"/>
        <w:ind w:firstLine="480" w:firstLineChars="150"/>
        <w:rPr>
          <w:rFonts w:hint="eastAsia" w:ascii="仿宋_GB2312" w:eastAsia="仿宋_GB2312"/>
          <w:sz w:val="32"/>
          <w:szCs w:val="32"/>
        </w:rPr>
      </w:pPr>
      <w:r>
        <w:rPr>
          <w:rFonts w:hint="eastAsia" w:ascii="仿宋_GB2312" w:eastAsia="仿宋_GB2312"/>
          <w:sz w:val="32"/>
          <w:szCs w:val="32"/>
        </w:rPr>
        <w:t>完善我省农村留守儿童、空巢老人和残疾人关爱政策研究</w:t>
      </w:r>
    </w:p>
    <w:p>
      <w:pPr>
        <w:spacing w:line="360" w:lineRule="auto"/>
        <w:ind w:firstLine="360" w:firstLineChars="100"/>
        <w:rPr>
          <w:rFonts w:hint="eastAsia" w:eastAsia="方正小标宋简体"/>
          <w:sz w:val="36"/>
          <w:szCs w:val="36"/>
        </w:rPr>
      </w:pPr>
      <w:r>
        <w:rPr>
          <w:rFonts w:hint="eastAsia" w:eastAsia="方正小标宋简体"/>
          <w:sz w:val="36"/>
          <w:szCs w:val="36"/>
        </w:rPr>
        <w:t>七、加强民主法制建设</w:t>
      </w:r>
    </w:p>
    <w:p>
      <w:pPr>
        <w:spacing w:line="360" w:lineRule="auto"/>
        <w:ind w:left="420"/>
        <w:rPr>
          <w:rFonts w:hint="eastAsia" w:ascii="仿宋_GB2312" w:eastAsia="仿宋_GB2312"/>
          <w:b/>
          <w:sz w:val="32"/>
          <w:szCs w:val="32"/>
        </w:rPr>
      </w:pPr>
      <w:r>
        <w:rPr>
          <w:rFonts w:hint="eastAsia" w:ascii="仿宋_GB2312" w:eastAsia="仿宋_GB2312"/>
          <w:b/>
          <w:sz w:val="32"/>
          <w:szCs w:val="32"/>
        </w:rPr>
        <w:t>24.加强我省人大和政协工作研究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开展我省形式多样的民主协商研究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完善我省基层民主制度研究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健全我省村民自治机制研究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推进我省社区服务体系建设研究</w:t>
      </w:r>
    </w:p>
    <w:p>
      <w:pPr>
        <w:spacing w:line="360" w:lineRule="auto"/>
        <w:ind w:left="319" w:leftChars="152"/>
        <w:rPr>
          <w:rFonts w:hint="eastAsia" w:ascii="仿宋_GB2312" w:eastAsia="仿宋_GB2312"/>
          <w:b/>
          <w:sz w:val="32"/>
          <w:szCs w:val="32"/>
        </w:rPr>
      </w:pPr>
      <w:r>
        <w:rPr>
          <w:rFonts w:ascii="仿宋_GB2312" w:eastAsia="仿宋_GB2312"/>
          <w:sz w:val="32"/>
          <w:szCs w:val="32"/>
        </w:rPr>
        <w:t>统一战线凝心聚力服务“十三五”规划实践研究</w:t>
      </w:r>
      <w:r>
        <w:rPr>
          <w:rFonts w:ascii="仿宋_GB2312" w:eastAsia="仿宋_GB2312"/>
          <w:sz w:val="32"/>
          <w:szCs w:val="32"/>
        </w:rPr>
        <w:br w:type="textWrapping"/>
      </w:r>
      <w:r>
        <w:rPr>
          <w:rFonts w:ascii="仿宋_GB2312" w:eastAsia="仿宋_GB2312"/>
          <w:sz w:val="32"/>
          <w:szCs w:val="32"/>
        </w:rPr>
        <w:t>加强和改进基层统战工作研究</w:t>
      </w:r>
      <w:r>
        <w:rPr>
          <w:rFonts w:ascii="仿宋_GB2312" w:eastAsia="仿宋_GB2312"/>
          <w:sz w:val="32"/>
          <w:szCs w:val="32"/>
        </w:rPr>
        <w:br w:type="textWrapping"/>
      </w:r>
      <w:r>
        <w:rPr>
          <w:rFonts w:ascii="仿宋_GB2312" w:eastAsia="仿宋_GB2312"/>
          <w:sz w:val="32"/>
          <w:szCs w:val="32"/>
        </w:rPr>
        <w:t>发挥民主党派监督作用研究</w:t>
      </w:r>
      <w:r>
        <w:rPr>
          <w:rFonts w:ascii="仿宋_GB2312" w:eastAsia="仿宋_GB2312"/>
          <w:sz w:val="32"/>
          <w:szCs w:val="32"/>
        </w:rPr>
        <w:br w:type="textWrapping"/>
      </w:r>
      <w:r>
        <w:rPr>
          <w:rFonts w:ascii="仿宋_GB2312" w:eastAsia="仿宋_GB2312"/>
          <w:sz w:val="32"/>
          <w:szCs w:val="32"/>
        </w:rPr>
        <w:t>网络统战工作研究</w:t>
      </w:r>
      <w:r>
        <w:rPr>
          <w:rFonts w:ascii="仿宋_GB2312" w:eastAsia="仿宋_GB2312"/>
          <w:sz w:val="32"/>
          <w:szCs w:val="32"/>
        </w:rPr>
        <w:br w:type="textWrapping"/>
      </w:r>
      <w:r>
        <w:rPr>
          <w:rFonts w:ascii="仿宋_GB2312" w:eastAsia="仿宋_GB2312"/>
          <w:sz w:val="32"/>
          <w:szCs w:val="32"/>
        </w:rPr>
        <w:t>城镇化条件下民族关系研究</w:t>
      </w:r>
      <w:r>
        <w:rPr>
          <w:rFonts w:ascii="仿宋_GB2312" w:eastAsia="仿宋_GB2312"/>
          <w:sz w:val="32"/>
          <w:szCs w:val="32"/>
        </w:rPr>
        <w:br w:type="textWrapping"/>
      </w:r>
      <w:r>
        <w:rPr>
          <w:rFonts w:ascii="仿宋_GB2312" w:eastAsia="仿宋_GB2312"/>
          <w:sz w:val="32"/>
          <w:szCs w:val="32"/>
        </w:rPr>
        <w:t>推动建立党委、政府与民营企业、商会组织沟通协商制度问题研究</w:t>
      </w:r>
      <w:r>
        <w:rPr>
          <w:rFonts w:ascii="仿宋_GB2312" w:eastAsia="仿宋_GB2312"/>
          <w:sz w:val="32"/>
          <w:szCs w:val="32"/>
        </w:rPr>
        <w:br w:type="textWrapping"/>
      </w:r>
      <w:r>
        <w:rPr>
          <w:rFonts w:ascii="仿宋_GB2312" w:eastAsia="仿宋_GB2312"/>
          <w:sz w:val="32"/>
          <w:szCs w:val="32"/>
        </w:rPr>
        <w:t>新时期国有企业统战工作面临的主要问题及对策研究</w:t>
      </w:r>
      <w:r>
        <w:rPr>
          <w:rFonts w:ascii="仿宋_GB2312" w:eastAsia="仿宋_GB2312"/>
          <w:sz w:val="32"/>
          <w:szCs w:val="32"/>
        </w:rPr>
        <w:br w:type="textWrapping"/>
      </w:r>
      <w:r>
        <w:rPr>
          <w:rFonts w:ascii="仿宋_GB2312" w:eastAsia="仿宋_GB2312"/>
          <w:sz w:val="32"/>
          <w:szCs w:val="32"/>
        </w:rPr>
        <w:t>社会组织统战工作研究</w:t>
      </w:r>
      <w:r>
        <w:rPr>
          <w:rFonts w:ascii="仿宋_GB2312" w:eastAsia="仿宋_GB2312"/>
          <w:sz w:val="32"/>
          <w:szCs w:val="32"/>
        </w:rPr>
        <w:br w:type="textWrapping"/>
      </w:r>
      <w:r>
        <w:rPr>
          <w:rFonts w:hint="eastAsia" w:ascii="仿宋_GB2312" w:eastAsia="仿宋_GB2312"/>
          <w:b/>
          <w:sz w:val="32"/>
          <w:szCs w:val="32"/>
        </w:rPr>
        <w:t>25.抓好法治陕西建设研究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健全我省权力运行制约和监督体系研究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推进我省法治政府建设研究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深化我省司法体制改革研究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推进我省政府职能法定化和事权规范化研究</w:t>
      </w:r>
    </w:p>
    <w:p>
      <w:pPr>
        <w:spacing w:line="360" w:lineRule="auto"/>
        <w:ind w:firstLine="360" w:firstLineChars="100"/>
        <w:rPr>
          <w:rFonts w:hint="eastAsia" w:eastAsia="方正小标宋简体"/>
          <w:sz w:val="36"/>
          <w:szCs w:val="36"/>
        </w:rPr>
      </w:pPr>
      <w:r>
        <w:rPr>
          <w:rFonts w:hint="eastAsia" w:eastAsia="方正小标宋简体"/>
          <w:sz w:val="36"/>
          <w:szCs w:val="36"/>
        </w:rPr>
        <w:t>八、推进全面从严治党</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加强我省党员领导干部自身建设研究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推进我省党风廉政建设和反腐败斗争研究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提升我省基层党组织治理能力研究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调动我省各方面积极性研究</w:t>
      </w:r>
    </w:p>
    <w:p>
      <w:pPr>
        <w:spacing w:line="360" w:lineRule="auto"/>
        <w:ind w:firstLine="320" w:firstLineChars="100"/>
        <w:rPr>
          <w:rFonts w:hint="eastAsia" w:ascii="仿宋_GB2312" w:eastAsia="仿宋_GB2312"/>
          <w:sz w:val="32"/>
          <w:szCs w:val="32"/>
        </w:rPr>
      </w:pPr>
      <w:r>
        <w:rPr>
          <w:rFonts w:hint="eastAsia" w:ascii="仿宋_GB2312" w:eastAsia="仿宋_GB2312"/>
          <w:sz w:val="32"/>
          <w:szCs w:val="32"/>
        </w:rPr>
        <w:t>推进我省“三项机制”落细落实研究</w:t>
      </w:r>
    </w:p>
    <w:p>
      <w:pPr>
        <w:spacing w:line="360" w:lineRule="auto"/>
        <w:rPr>
          <w:rFonts w:hint="eastAsia" w:eastAsia="方正小标宋简体"/>
          <w:b/>
          <w:sz w:val="36"/>
          <w:szCs w:val="36"/>
        </w:rPr>
      </w:pPr>
      <w:r>
        <w:rPr>
          <w:rFonts w:hint="eastAsia" w:eastAsia="方正小标宋简体"/>
          <w:b/>
          <w:sz w:val="36"/>
          <w:szCs w:val="36"/>
        </w:rPr>
        <w:t>基础学科研究类</w:t>
      </w:r>
    </w:p>
    <w:p>
      <w:pPr>
        <w:spacing w:line="360" w:lineRule="auto"/>
        <w:ind w:left="540"/>
        <w:rPr>
          <w:rFonts w:hint="eastAsia" w:ascii="仿宋_GB2312" w:eastAsia="仿宋_GB2312"/>
          <w:sz w:val="32"/>
          <w:szCs w:val="32"/>
        </w:rPr>
      </w:pPr>
      <w:r>
        <w:rPr>
          <w:rFonts w:hint="eastAsia" w:ascii="仿宋_GB2312" w:eastAsia="仿宋_GB2312"/>
          <w:sz w:val="32"/>
          <w:szCs w:val="32"/>
        </w:rPr>
        <w:t>一、马克思主义·科学社会主义</w:t>
      </w:r>
    </w:p>
    <w:p>
      <w:pPr>
        <w:spacing w:line="360" w:lineRule="auto"/>
        <w:ind w:left="540"/>
        <w:rPr>
          <w:rFonts w:hint="eastAsia" w:ascii="仿宋_GB2312" w:eastAsia="仿宋_GB2312"/>
          <w:sz w:val="32"/>
          <w:szCs w:val="32"/>
        </w:rPr>
      </w:pPr>
      <w:r>
        <w:rPr>
          <w:rFonts w:hint="eastAsia" w:ascii="仿宋_GB2312" w:eastAsia="仿宋_GB2312"/>
          <w:sz w:val="32"/>
          <w:szCs w:val="32"/>
        </w:rPr>
        <w:t>二、党史·党建</w:t>
      </w:r>
    </w:p>
    <w:p>
      <w:pPr>
        <w:spacing w:line="360" w:lineRule="auto"/>
        <w:ind w:left="540"/>
        <w:rPr>
          <w:rFonts w:hint="eastAsia" w:ascii="仿宋_GB2312" w:eastAsia="仿宋_GB2312"/>
          <w:sz w:val="32"/>
          <w:szCs w:val="32"/>
        </w:rPr>
      </w:pPr>
      <w:r>
        <w:rPr>
          <w:rFonts w:hint="eastAsia" w:ascii="仿宋_GB2312" w:eastAsia="仿宋_GB2312"/>
          <w:sz w:val="32"/>
          <w:szCs w:val="32"/>
        </w:rPr>
        <w:t>三、哲学</w:t>
      </w:r>
    </w:p>
    <w:p>
      <w:pPr>
        <w:spacing w:line="360" w:lineRule="auto"/>
        <w:ind w:left="540"/>
        <w:rPr>
          <w:rFonts w:hint="eastAsia" w:ascii="仿宋_GB2312" w:eastAsia="仿宋_GB2312"/>
          <w:sz w:val="32"/>
          <w:szCs w:val="32"/>
        </w:rPr>
      </w:pPr>
      <w:r>
        <w:rPr>
          <w:rFonts w:hint="eastAsia" w:ascii="仿宋_GB2312" w:eastAsia="仿宋_GB2312"/>
          <w:sz w:val="32"/>
          <w:szCs w:val="32"/>
        </w:rPr>
        <w:t>四、理论经济</w:t>
      </w:r>
    </w:p>
    <w:p>
      <w:pPr>
        <w:spacing w:line="360" w:lineRule="auto"/>
        <w:ind w:left="540"/>
        <w:rPr>
          <w:rFonts w:hint="eastAsia" w:ascii="仿宋_GB2312" w:eastAsia="仿宋_GB2312"/>
          <w:sz w:val="32"/>
          <w:szCs w:val="32"/>
        </w:rPr>
      </w:pPr>
      <w:r>
        <w:rPr>
          <w:rFonts w:hint="eastAsia" w:ascii="仿宋_GB2312" w:eastAsia="仿宋_GB2312"/>
          <w:sz w:val="32"/>
          <w:szCs w:val="32"/>
        </w:rPr>
        <w:t>五、应用经济</w:t>
      </w:r>
    </w:p>
    <w:p>
      <w:pPr>
        <w:spacing w:line="360" w:lineRule="auto"/>
        <w:ind w:left="540"/>
        <w:rPr>
          <w:rFonts w:hint="eastAsia" w:ascii="仿宋_GB2312" w:eastAsia="仿宋_GB2312"/>
          <w:sz w:val="32"/>
          <w:szCs w:val="32"/>
        </w:rPr>
      </w:pPr>
      <w:r>
        <w:rPr>
          <w:rFonts w:hint="eastAsia" w:ascii="仿宋_GB2312" w:eastAsia="仿宋_GB2312"/>
          <w:sz w:val="32"/>
          <w:szCs w:val="32"/>
        </w:rPr>
        <w:t>六、统计学</w:t>
      </w:r>
    </w:p>
    <w:p>
      <w:pPr>
        <w:spacing w:line="360" w:lineRule="auto"/>
        <w:ind w:left="540"/>
        <w:rPr>
          <w:rFonts w:hint="eastAsia" w:ascii="仿宋_GB2312" w:eastAsia="仿宋_GB2312"/>
          <w:sz w:val="32"/>
          <w:szCs w:val="32"/>
        </w:rPr>
      </w:pPr>
      <w:r>
        <w:rPr>
          <w:rFonts w:hint="eastAsia" w:ascii="仿宋_GB2312" w:eastAsia="仿宋_GB2312"/>
          <w:sz w:val="32"/>
          <w:szCs w:val="32"/>
        </w:rPr>
        <w:t>七、政治学</w:t>
      </w:r>
    </w:p>
    <w:p>
      <w:pPr>
        <w:spacing w:line="360" w:lineRule="auto"/>
        <w:ind w:left="540"/>
        <w:rPr>
          <w:rFonts w:hint="eastAsia" w:ascii="仿宋_GB2312" w:eastAsia="仿宋_GB2312"/>
          <w:sz w:val="32"/>
          <w:szCs w:val="32"/>
        </w:rPr>
      </w:pPr>
      <w:r>
        <w:rPr>
          <w:rFonts w:hint="eastAsia" w:ascii="仿宋_GB2312" w:eastAsia="仿宋_GB2312"/>
          <w:sz w:val="32"/>
          <w:szCs w:val="32"/>
        </w:rPr>
        <w:t>八、法学</w:t>
      </w:r>
    </w:p>
    <w:p>
      <w:pPr>
        <w:spacing w:line="360" w:lineRule="auto"/>
        <w:ind w:left="540"/>
        <w:rPr>
          <w:rFonts w:hint="eastAsia" w:ascii="仿宋_GB2312" w:eastAsia="仿宋_GB2312"/>
          <w:sz w:val="32"/>
          <w:szCs w:val="32"/>
        </w:rPr>
      </w:pPr>
      <w:r>
        <w:rPr>
          <w:rFonts w:hint="eastAsia" w:ascii="仿宋_GB2312" w:eastAsia="仿宋_GB2312"/>
          <w:sz w:val="32"/>
          <w:szCs w:val="32"/>
        </w:rPr>
        <w:t>九、社会学</w:t>
      </w:r>
    </w:p>
    <w:p>
      <w:pPr>
        <w:spacing w:line="360" w:lineRule="auto"/>
        <w:ind w:left="540"/>
        <w:rPr>
          <w:rFonts w:hint="eastAsia" w:ascii="仿宋_GB2312" w:eastAsia="仿宋_GB2312"/>
          <w:sz w:val="32"/>
          <w:szCs w:val="32"/>
        </w:rPr>
      </w:pPr>
      <w:r>
        <w:rPr>
          <w:rFonts w:hint="eastAsia" w:ascii="仿宋_GB2312" w:eastAsia="仿宋_GB2312"/>
          <w:sz w:val="32"/>
          <w:szCs w:val="32"/>
        </w:rPr>
        <w:t>十、人口学</w:t>
      </w:r>
    </w:p>
    <w:p>
      <w:pPr>
        <w:spacing w:line="360" w:lineRule="auto"/>
        <w:ind w:left="540"/>
        <w:rPr>
          <w:rFonts w:hint="eastAsia" w:ascii="仿宋_GB2312" w:eastAsia="仿宋_GB2312"/>
          <w:sz w:val="32"/>
          <w:szCs w:val="32"/>
        </w:rPr>
      </w:pPr>
      <w:r>
        <w:rPr>
          <w:rFonts w:hint="eastAsia" w:ascii="仿宋_GB2312" w:eastAsia="仿宋_GB2312"/>
          <w:sz w:val="32"/>
          <w:szCs w:val="32"/>
        </w:rPr>
        <w:t>十一、民族问题研究</w:t>
      </w:r>
    </w:p>
    <w:p>
      <w:pPr>
        <w:spacing w:line="360" w:lineRule="auto"/>
        <w:ind w:left="540"/>
        <w:rPr>
          <w:rFonts w:hint="eastAsia" w:ascii="仿宋_GB2312" w:eastAsia="仿宋_GB2312"/>
          <w:sz w:val="32"/>
          <w:szCs w:val="32"/>
        </w:rPr>
      </w:pPr>
      <w:r>
        <w:rPr>
          <w:rFonts w:hint="eastAsia" w:ascii="仿宋_GB2312" w:eastAsia="仿宋_GB2312"/>
          <w:sz w:val="32"/>
          <w:szCs w:val="32"/>
        </w:rPr>
        <w:t>十二、国际问题研究</w:t>
      </w:r>
    </w:p>
    <w:p>
      <w:pPr>
        <w:spacing w:line="360" w:lineRule="auto"/>
        <w:ind w:left="540"/>
        <w:rPr>
          <w:rFonts w:hint="eastAsia" w:ascii="仿宋_GB2312" w:eastAsia="仿宋_GB2312"/>
          <w:sz w:val="32"/>
          <w:szCs w:val="32"/>
        </w:rPr>
      </w:pPr>
      <w:r>
        <w:rPr>
          <w:rFonts w:hint="eastAsia" w:ascii="仿宋_GB2312" w:eastAsia="仿宋_GB2312"/>
          <w:sz w:val="32"/>
          <w:szCs w:val="32"/>
        </w:rPr>
        <w:t>十三、中国历史</w:t>
      </w:r>
    </w:p>
    <w:p>
      <w:pPr>
        <w:spacing w:line="360" w:lineRule="auto"/>
        <w:ind w:left="540"/>
        <w:rPr>
          <w:rFonts w:hint="eastAsia" w:ascii="仿宋_GB2312" w:eastAsia="仿宋_GB2312"/>
          <w:sz w:val="32"/>
          <w:szCs w:val="32"/>
        </w:rPr>
      </w:pPr>
      <w:r>
        <w:rPr>
          <w:rFonts w:hint="eastAsia" w:ascii="仿宋_GB2312" w:eastAsia="仿宋_GB2312"/>
          <w:sz w:val="32"/>
          <w:szCs w:val="32"/>
        </w:rPr>
        <w:t>十四、世界历史</w:t>
      </w:r>
    </w:p>
    <w:p>
      <w:pPr>
        <w:spacing w:line="360" w:lineRule="auto"/>
        <w:ind w:left="540"/>
        <w:rPr>
          <w:rFonts w:hint="eastAsia" w:ascii="仿宋_GB2312" w:eastAsia="仿宋_GB2312"/>
          <w:sz w:val="32"/>
          <w:szCs w:val="32"/>
        </w:rPr>
      </w:pPr>
      <w:r>
        <w:rPr>
          <w:rFonts w:hint="eastAsia" w:ascii="仿宋_GB2312" w:eastAsia="仿宋_GB2312"/>
          <w:sz w:val="32"/>
          <w:szCs w:val="32"/>
        </w:rPr>
        <w:t>十五、考古学</w:t>
      </w:r>
    </w:p>
    <w:p>
      <w:pPr>
        <w:spacing w:line="360" w:lineRule="auto"/>
        <w:ind w:left="540"/>
        <w:rPr>
          <w:rFonts w:hint="eastAsia" w:ascii="仿宋_GB2312" w:eastAsia="仿宋_GB2312"/>
          <w:sz w:val="32"/>
          <w:szCs w:val="32"/>
        </w:rPr>
      </w:pPr>
      <w:r>
        <w:rPr>
          <w:rFonts w:hint="eastAsia" w:ascii="仿宋_GB2312" w:eastAsia="仿宋_GB2312"/>
          <w:sz w:val="32"/>
          <w:szCs w:val="32"/>
        </w:rPr>
        <w:t>十六、宗教学</w:t>
      </w:r>
    </w:p>
    <w:p>
      <w:pPr>
        <w:spacing w:line="360" w:lineRule="auto"/>
        <w:ind w:left="540"/>
        <w:rPr>
          <w:rFonts w:hint="eastAsia" w:ascii="仿宋_GB2312" w:eastAsia="仿宋_GB2312"/>
          <w:sz w:val="32"/>
          <w:szCs w:val="32"/>
        </w:rPr>
      </w:pPr>
      <w:r>
        <w:rPr>
          <w:rFonts w:hint="eastAsia" w:ascii="仿宋_GB2312" w:eastAsia="仿宋_GB2312"/>
          <w:sz w:val="32"/>
          <w:szCs w:val="32"/>
        </w:rPr>
        <w:t>十七、中国文学</w:t>
      </w:r>
    </w:p>
    <w:p>
      <w:pPr>
        <w:spacing w:line="360" w:lineRule="auto"/>
        <w:ind w:left="540"/>
        <w:rPr>
          <w:rFonts w:hint="eastAsia" w:ascii="仿宋_GB2312" w:eastAsia="仿宋_GB2312"/>
          <w:sz w:val="32"/>
          <w:szCs w:val="32"/>
        </w:rPr>
      </w:pPr>
      <w:r>
        <w:rPr>
          <w:rFonts w:hint="eastAsia" w:ascii="仿宋_GB2312" w:eastAsia="仿宋_GB2312"/>
          <w:sz w:val="32"/>
          <w:szCs w:val="32"/>
        </w:rPr>
        <w:t>十八、外国文学</w:t>
      </w:r>
    </w:p>
    <w:p>
      <w:pPr>
        <w:spacing w:line="360" w:lineRule="auto"/>
        <w:ind w:left="540"/>
        <w:rPr>
          <w:rFonts w:hint="eastAsia" w:ascii="仿宋_GB2312" w:eastAsia="仿宋_GB2312"/>
          <w:sz w:val="32"/>
          <w:szCs w:val="32"/>
        </w:rPr>
      </w:pPr>
      <w:r>
        <w:rPr>
          <w:rFonts w:hint="eastAsia" w:ascii="仿宋_GB2312" w:eastAsia="仿宋_GB2312"/>
          <w:sz w:val="32"/>
          <w:szCs w:val="32"/>
        </w:rPr>
        <w:t>十九、语言学</w:t>
      </w:r>
    </w:p>
    <w:p>
      <w:pPr>
        <w:spacing w:line="360" w:lineRule="auto"/>
        <w:ind w:left="540"/>
        <w:rPr>
          <w:rFonts w:hint="eastAsia" w:ascii="仿宋_GB2312" w:eastAsia="仿宋_GB2312"/>
          <w:sz w:val="32"/>
          <w:szCs w:val="32"/>
        </w:rPr>
      </w:pPr>
      <w:r>
        <w:rPr>
          <w:rFonts w:hint="eastAsia" w:ascii="仿宋_GB2312" w:eastAsia="仿宋_GB2312"/>
          <w:sz w:val="32"/>
          <w:szCs w:val="32"/>
        </w:rPr>
        <w:t>二十、新闻学与传播学</w:t>
      </w:r>
    </w:p>
    <w:p>
      <w:pPr>
        <w:spacing w:line="360" w:lineRule="auto"/>
        <w:ind w:left="540"/>
        <w:rPr>
          <w:rFonts w:hint="eastAsia" w:ascii="仿宋_GB2312" w:eastAsia="仿宋_GB2312"/>
          <w:sz w:val="32"/>
          <w:szCs w:val="32"/>
        </w:rPr>
      </w:pPr>
      <w:r>
        <w:rPr>
          <w:rFonts w:hint="eastAsia" w:ascii="仿宋_GB2312" w:eastAsia="仿宋_GB2312"/>
          <w:sz w:val="32"/>
          <w:szCs w:val="32"/>
        </w:rPr>
        <w:t>二十一、图书馆·情报与文献学</w:t>
      </w:r>
    </w:p>
    <w:p>
      <w:pPr>
        <w:spacing w:line="360" w:lineRule="auto"/>
        <w:ind w:left="540"/>
        <w:rPr>
          <w:rFonts w:hint="eastAsia" w:ascii="仿宋_GB2312" w:eastAsia="仿宋_GB2312"/>
          <w:sz w:val="32"/>
          <w:szCs w:val="32"/>
        </w:rPr>
      </w:pPr>
      <w:r>
        <w:rPr>
          <w:rFonts w:hint="eastAsia" w:ascii="仿宋_GB2312" w:eastAsia="仿宋_GB2312"/>
          <w:sz w:val="32"/>
          <w:szCs w:val="32"/>
        </w:rPr>
        <w:t>二十二、体育学</w:t>
      </w:r>
    </w:p>
    <w:p>
      <w:pPr>
        <w:spacing w:line="360" w:lineRule="auto"/>
        <w:ind w:left="540"/>
        <w:rPr>
          <w:rFonts w:hint="eastAsia" w:ascii="仿宋_GB2312" w:eastAsia="仿宋_GB2312"/>
          <w:sz w:val="32"/>
          <w:szCs w:val="32"/>
        </w:rPr>
      </w:pPr>
      <w:r>
        <w:rPr>
          <w:rFonts w:hint="eastAsia" w:ascii="仿宋_GB2312" w:eastAsia="仿宋_GB2312"/>
          <w:sz w:val="32"/>
          <w:szCs w:val="32"/>
        </w:rPr>
        <w:t>二十三、管理学</w:t>
      </w:r>
    </w:p>
    <w:p>
      <w:pPr>
        <w:spacing w:line="360" w:lineRule="auto"/>
        <w:ind w:left="540"/>
        <w:rPr>
          <w:rFonts w:hint="eastAsia" w:eastAsia="方正小标宋简体"/>
          <w:b/>
          <w:sz w:val="36"/>
          <w:szCs w:val="36"/>
        </w:rPr>
      </w:pPr>
    </w:p>
    <w:p>
      <w:pPr>
        <w:spacing w:line="360" w:lineRule="auto"/>
        <w:ind w:left="540"/>
        <w:rPr>
          <w:rFonts w:hint="eastAsia" w:eastAsia="方正小标宋简体"/>
          <w:b/>
          <w:sz w:val="36"/>
          <w:szCs w:val="36"/>
        </w:rPr>
      </w:pPr>
    </w:p>
    <w:p>
      <w:pPr>
        <w:spacing w:line="360" w:lineRule="auto"/>
        <w:ind w:left="540"/>
        <w:rPr>
          <w:rFonts w:hint="eastAsia" w:eastAsia="方正小标宋简体"/>
          <w:b/>
          <w:sz w:val="36"/>
          <w:szCs w:val="36"/>
        </w:rPr>
      </w:pPr>
    </w:p>
    <w:p>
      <w:pPr>
        <w:spacing w:line="360" w:lineRule="auto"/>
        <w:ind w:left="540"/>
        <w:rPr>
          <w:rFonts w:hint="eastAsia" w:eastAsia="方正小标宋简体"/>
          <w:b/>
          <w:sz w:val="36"/>
          <w:szCs w:val="36"/>
        </w:rPr>
      </w:pPr>
    </w:p>
    <w:p>
      <w:pPr>
        <w:spacing w:line="360" w:lineRule="auto"/>
        <w:ind w:left="540"/>
        <w:rPr>
          <w:rFonts w:hint="eastAsia" w:eastAsia="方正小标宋简体"/>
          <w:b/>
          <w:sz w:val="36"/>
          <w:szCs w:val="36"/>
        </w:rPr>
      </w:pPr>
    </w:p>
    <w:p>
      <w:pPr>
        <w:spacing w:line="360" w:lineRule="auto"/>
        <w:ind w:left="540"/>
        <w:rPr>
          <w:rFonts w:hint="eastAsia" w:eastAsia="方正小标宋简体"/>
          <w:b/>
          <w:sz w:val="36"/>
          <w:szCs w:val="36"/>
        </w:rPr>
      </w:pPr>
      <w:r>
        <w:rPr>
          <w:rFonts w:hint="eastAsia" w:eastAsia="方正小标宋简体"/>
          <w:b/>
          <w:sz w:val="36"/>
          <w:szCs w:val="36"/>
        </w:rPr>
        <w:t>本年度重点选题</w:t>
      </w:r>
    </w:p>
    <w:p>
      <w:pPr>
        <w:widowControl/>
        <w:shd w:val="clear" w:color="auto" w:fill="FFFFFF"/>
        <w:spacing w:before="100" w:beforeAutospacing="1" w:after="100" w:afterAutospacing="1" w:line="540" w:lineRule="atLeas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hint="eastAsia" w:eastAsia="仿宋_GB2312"/>
          <w:kern w:val="0"/>
          <w:sz w:val="32"/>
          <w:szCs w:val="32"/>
          <w:lang w:bidi="ar"/>
        </w:rPr>
        <w:t>围绕如何坚持和发展中国特色社会主义伟大事业，如何实现中华民族伟大复兴使命，如何进行具有许多新的历史特点的伟大斗争，如何推进当的建设新的伟大工程，深入研究阐释伟大事业、伟大使命、伟大斗争、伟大工程的深刻内涵及实现路径；</w:t>
      </w:r>
      <w:r>
        <w:rPr>
          <w:rFonts w:hint="eastAsia" w:ascii="仿宋_GB2312" w:hAnsi="宋体" w:eastAsia="仿宋_GB2312" w:cs="宋体"/>
          <w:color w:val="000000"/>
          <w:kern w:val="0"/>
          <w:sz w:val="32"/>
          <w:szCs w:val="32"/>
        </w:rPr>
        <w:t>陕西省深化供给侧结构性改革研究；</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ascii="仿宋_GB2312" w:hAnsi="宋体" w:eastAsia="仿宋_GB2312" w:cs="宋体"/>
          <w:color w:val="000000"/>
          <w:kern w:val="0"/>
          <w:sz w:val="32"/>
          <w:szCs w:val="32"/>
        </w:rPr>
        <w:t>2．</w:t>
      </w:r>
      <w:r>
        <w:rPr>
          <w:rFonts w:hint="eastAsia" w:eastAsia="仿宋_GB2312"/>
          <w:kern w:val="0"/>
          <w:sz w:val="32"/>
          <w:szCs w:val="32"/>
          <w:lang w:bidi="ar"/>
        </w:rPr>
        <w:t>围绕习近平总书记在十八届六中全会上提出的“八个如何”进行深入研究；</w:t>
      </w:r>
      <w:r>
        <w:rPr>
          <w:rFonts w:hint="eastAsia" w:eastAsia="仿宋_GB2312"/>
          <w:kern w:val="0"/>
          <w:sz w:val="32"/>
          <w:szCs w:val="32"/>
          <w:u w:val="single"/>
          <w:lang w:bidi="ar"/>
        </w:rPr>
        <w:t>注2</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3．围绕习近平总书记在全国党校工作会议上提出的“十三个如何”进行深入研究；</w:t>
      </w:r>
      <w:r>
        <w:rPr>
          <w:rFonts w:hint="eastAsia" w:eastAsia="仿宋_GB2312"/>
          <w:kern w:val="0"/>
          <w:sz w:val="32"/>
          <w:szCs w:val="32"/>
          <w:u w:val="single"/>
          <w:lang w:bidi="ar"/>
        </w:rPr>
        <w:t>注3</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4．围绕习近平总书记在哲学社会科学座谈会上提出的“五个如何”深入研究；</w:t>
      </w:r>
      <w:r>
        <w:rPr>
          <w:rFonts w:hint="eastAsia" w:eastAsia="仿宋_GB2312"/>
          <w:kern w:val="0"/>
          <w:sz w:val="32"/>
          <w:szCs w:val="32"/>
          <w:u w:val="single"/>
          <w:lang w:bidi="ar"/>
        </w:rPr>
        <w:t>注4</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5．陕西省深化供给侧结构性改革研究</w:t>
      </w:r>
    </w:p>
    <w:p>
      <w:pPr>
        <w:widowControl/>
        <w:shd w:val="clear" w:color="auto" w:fill="FFFFFF"/>
        <w:spacing w:before="100" w:beforeAutospacing="1" w:after="100" w:afterAutospacing="1" w:line="5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6．“五大理念”推进我省生态文明建设研究；</w:t>
      </w:r>
    </w:p>
    <w:p>
      <w:pPr>
        <w:widowControl/>
        <w:shd w:val="clear" w:color="auto" w:fill="FFFFFF"/>
        <w:spacing w:before="100" w:beforeAutospacing="1" w:after="100" w:afterAutospacing="1" w:line="5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7．陕西区域城乡协调发展和新型城镇化研究；</w:t>
      </w:r>
    </w:p>
    <w:p>
      <w:pPr>
        <w:widowControl/>
        <w:shd w:val="clear" w:color="auto" w:fill="FFFFFF"/>
        <w:spacing w:before="100" w:beforeAutospacing="1" w:after="100" w:afterAutospacing="1" w:line="5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8.“一带一路”与陕西发展战略的实践研究；</w:t>
      </w:r>
    </w:p>
    <w:p>
      <w:pPr>
        <w:widowControl/>
        <w:shd w:val="clear" w:color="auto" w:fill="FFFFFF"/>
        <w:spacing w:before="100" w:beforeAutospacing="1" w:after="100" w:afterAutospacing="1" w:line="5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 中国(陕西)自由贸易试验区研究；</w:t>
      </w:r>
    </w:p>
    <w:p>
      <w:pPr>
        <w:widowControl/>
        <w:shd w:val="clear" w:color="auto" w:fill="FFFFFF"/>
        <w:spacing w:before="100" w:beforeAutospacing="1" w:after="100" w:afterAutospacing="1" w:line="5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10．大西安国家中心城市研究；</w:t>
      </w:r>
    </w:p>
    <w:p>
      <w:pPr>
        <w:widowControl/>
        <w:shd w:val="clear" w:color="auto" w:fill="FFFFFF"/>
        <w:spacing w:before="100" w:beforeAutospacing="1" w:after="100" w:afterAutospacing="1" w:line="5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11．陕西坚定文化自信与文化建设研究；</w:t>
      </w:r>
    </w:p>
    <w:p>
      <w:pPr>
        <w:widowControl/>
        <w:shd w:val="clear" w:color="auto" w:fill="FFFFFF"/>
        <w:spacing w:before="100" w:beforeAutospacing="1" w:after="100" w:afterAutospacing="1" w:line="5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12．陕西传统文化传承与发展研究；</w:t>
      </w:r>
    </w:p>
    <w:p>
      <w:pPr>
        <w:widowControl/>
        <w:shd w:val="clear" w:color="auto" w:fill="FFFFFF"/>
        <w:spacing w:before="100" w:beforeAutospacing="1" w:after="100" w:afterAutospacing="1" w:line="5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13．“三项机制”贯彻研究；</w:t>
      </w:r>
    </w:p>
    <w:p>
      <w:pPr>
        <w:widowControl/>
        <w:shd w:val="clear" w:color="auto" w:fill="FFFFFF"/>
        <w:spacing w:before="100" w:beforeAutospacing="1" w:after="100" w:afterAutospacing="1" w:line="540" w:lineRule="atLeas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14．我省脱贫攻坚保障民生研究；</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ascii="仿宋_GB2312" w:hAnsi="宋体" w:eastAsia="仿宋_GB2312" w:cs="宋体"/>
          <w:color w:val="000000"/>
          <w:kern w:val="0"/>
          <w:sz w:val="32"/>
          <w:szCs w:val="32"/>
        </w:rPr>
        <w:t>15．</w:t>
      </w:r>
      <w:r>
        <w:rPr>
          <w:rFonts w:hint="eastAsia" w:eastAsia="仿宋_GB2312"/>
          <w:kern w:val="0"/>
          <w:sz w:val="32"/>
          <w:szCs w:val="32"/>
          <w:lang w:bidi="ar"/>
        </w:rPr>
        <w:t>精准扶贫脱贫、生态环境保护、规范市场秩序三场攻坚战研究；</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16．围绕我省意识形态工作责任制落实情况深入研究；</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17．围绕加强党内政治文化建设深入研究；</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18．围绕实现追赶超越、践行“五个扎实”，深入研究学理支撑和实践路径导引；</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19．围绕省委、省政府确定的铁腕治霾、脱贫攻坚、市场秩序整顿三项重点任务中宣传思想文化工作如何发挥积极作用进行深入研究；</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20．围绕省委书记娄勤俭与陕西文艺界代表座谈时，提出的“三问”，与当前我省文化建设状况的对照分析研究；</w:t>
      </w:r>
      <w:r>
        <w:rPr>
          <w:rFonts w:hint="eastAsia" w:eastAsia="仿宋_GB2312"/>
          <w:kern w:val="0"/>
          <w:sz w:val="32"/>
          <w:szCs w:val="32"/>
          <w:u w:val="single"/>
          <w:lang w:bidi="ar"/>
        </w:rPr>
        <w:t>注5</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21．我省文化小康研究；</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22．非公资本进入传媒领域对策研究；</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23．社会主义核心价值观入法入规研究；</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24．我省优秀家训、家规、家风对推动核心价值观建设的重要意义和作用研究；</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25．我省重点文化产业项目进展情况调研；</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26．我省媒体融合进展情况调研；</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27．我省思想文化领域的新热点、人民群众精神文化需求新变化研究；</w:t>
      </w:r>
    </w:p>
    <w:p>
      <w:pPr>
        <w:widowControl/>
        <w:shd w:val="clear" w:color="auto" w:fill="FFFFFF"/>
        <w:spacing w:before="100" w:beforeAutospacing="1" w:after="100" w:afterAutospacing="1" w:line="540" w:lineRule="atLeast"/>
        <w:ind w:firstLine="645"/>
        <w:jc w:val="left"/>
        <w:rPr>
          <w:rFonts w:hint="eastAsia" w:eastAsia="仿宋_GB2312"/>
          <w:kern w:val="0"/>
          <w:sz w:val="32"/>
          <w:szCs w:val="32"/>
          <w:lang w:bidi="ar"/>
        </w:rPr>
      </w:pPr>
      <w:r>
        <w:rPr>
          <w:rFonts w:hint="eastAsia" w:eastAsia="仿宋_GB2312"/>
          <w:kern w:val="0"/>
          <w:sz w:val="32"/>
          <w:szCs w:val="32"/>
          <w:lang w:bidi="ar"/>
        </w:rPr>
        <w:t>28．我省基础公共文化服务设施建设情况研究；</w:t>
      </w:r>
    </w:p>
    <w:p>
      <w:pPr>
        <w:spacing w:line="360" w:lineRule="auto"/>
        <w:rPr>
          <w:rFonts w:hint="eastAsia" w:eastAsia="黑体"/>
          <w:sz w:val="32"/>
          <w:szCs w:val="32"/>
        </w:rPr>
      </w:pPr>
      <w:r>
        <w:rPr>
          <w:rFonts w:hint="eastAsia" w:eastAsia="黑体"/>
          <w:sz w:val="32"/>
          <w:szCs w:val="32"/>
        </w:rPr>
        <w:t>备注：</w:t>
      </w:r>
    </w:p>
    <w:p>
      <w:pPr>
        <w:spacing w:line="360" w:lineRule="auto"/>
        <w:rPr>
          <w:rFonts w:hint="eastAsia" w:eastAsia="仿宋_GB2312"/>
          <w:kern w:val="0"/>
          <w:sz w:val="32"/>
          <w:szCs w:val="32"/>
          <w:lang w:bidi="ar"/>
        </w:rPr>
      </w:pPr>
      <w:r>
        <w:rPr>
          <w:rFonts w:hint="eastAsia" w:ascii="仿宋_GB2312" w:eastAsia="仿宋_GB2312"/>
          <w:sz w:val="32"/>
          <w:szCs w:val="32"/>
        </w:rPr>
        <w:t>注1：</w:t>
      </w:r>
      <w:r>
        <w:rPr>
          <w:rFonts w:hint="eastAsia" w:eastAsia="仿宋_GB2312"/>
          <w:kern w:val="0"/>
          <w:sz w:val="32"/>
          <w:szCs w:val="32"/>
          <w:lang w:bidi="ar"/>
        </w:rPr>
        <w:t>接二连三即对接二产、连着三产。</w:t>
      </w:r>
    </w:p>
    <w:p>
      <w:pPr>
        <w:spacing w:line="360" w:lineRule="auto"/>
        <w:rPr>
          <w:rFonts w:hint="eastAsia" w:eastAsia="仿宋_GB2312"/>
          <w:kern w:val="0"/>
          <w:sz w:val="32"/>
          <w:szCs w:val="32"/>
          <w:lang w:bidi="ar"/>
        </w:rPr>
      </w:pPr>
      <w:r>
        <w:rPr>
          <w:rFonts w:hint="eastAsia" w:eastAsia="仿宋_GB2312"/>
          <w:kern w:val="0"/>
          <w:sz w:val="32"/>
          <w:szCs w:val="32"/>
          <w:lang w:bidi="ar"/>
        </w:rPr>
        <w:t>注2：“八个如何”即</w:t>
      </w:r>
      <w:r>
        <w:rPr>
          <w:rFonts w:hint="eastAsia" w:eastAsia="仿宋_GB2312"/>
          <w:b/>
          <w:kern w:val="0"/>
          <w:sz w:val="32"/>
          <w:szCs w:val="32"/>
          <w:lang w:bidi="ar"/>
        </w:rPr>
        <w:t>如何</w:t>
      </w:r>
      <w:r>
        <w:rPr>
          <w:rFonts w:hint="eastAsia" w:eastAsia="仿宋_GB2312"/>
          <w:kern w:val="0"/>
          <w:sz w:val="32"/>
          <w:szCs w:val="32"/>
          <w:lang w:bidi="ar"/>
        </w:rPr>
        <w:t>解决好发展中的难题、补上发展中的短板，确保如期实现全面建成小康社会奋斗目标？</w:t>
      </w:r>
      <w:r>
        <w:rPr>
          <w:rFonts w:hint="eastAsia" w:eastAsia="仿宋_GB2312"/>
          <w:b/>
          <w:kern w:val="0"/>
          <w:sz w:val="32"/>
          <w:szCs w:val="32"/>
          <w:lang w:bidi="ar"/>
        </w:rPr>
        <w:t>如何</w:t>
      </w:r>
      <w:r>
        <w:rPr>
          <w:rFonts w:hint="eastAsia" w:eastAsia="仿宋_GB2312"/>
          <w:kern w:val="0"/>
          <w:sz w:val="32"/>
          <w:szCs w:val="32"/>
          <w:lang w:bidi="ar"/>
        </w:rPr>
        <w:t>把握我国发展第二个百年奋斗目标，更好设计全面建成小康社会之后的发展目标和路径？</w:t>
      </w:r>
      <w:r>
        <w:rPr>
          <w:rFonts w:hint="eastAsia" w:eastAsia="仿宋_GB2312"/>
          <w:b/>
          <w:kern w:val="0"/>
          <w:sz w:val="32"/>
          <w:szCs w:val="32"/>
          <w:lang w:bidi="ar"/>
        </w:rPr>
        <w:t>如何</w:t>
      </w:r>
      <w:r>
        <w:rPr>
          <w:rFonts w:hint="eastAsia" w:eastAsia="仿宋_GB2312"/>
          <w:kern w:val="0"/>
          <w:sz w:val="32"/>
          <w:szCs w:val="32"/>
          <w:lang w:bidi="ar"/>
        </w:rPr>
        <w:t>推进各项改革协调配套、系统集成，更好推进国家治理体系和治理能力现代化？</w:t>
      </w:r>
      <w:r>
        <w:rPr>
          <w:rFonts w:hint="eastAsia" w:eastAsia="仿宋_GB2312"/>
          <w:b/>
          <w:kern w:val="0"/>
          <w:sz w:val="32"/>
          <w:szCs w:val="32"/>
          <w:lang w:bidi="ar"/>
        </w:rPr>
        <w:t>如何</w:t>
      </w:r>
      <w:r>
        <w:rPr>
          <w:rFonts w:hint="eastAsia" w:eastAsia="仿宋_GB2312"/>
          <w:kern w:val="0"/>
          <w:sz w:val="32"/>
          <w:szCs w:val="32"/>
          <w:lang w:bidi="ar"/>
        </w:rPr>
        <w:t>深入认识和把握我国发展规律，更好推进“五位一体”总体布局和“四个全面”战略布局？</w:t>
      </w:r>
      <w:r>
        <w:rPr>
          <w:rFonts w:hint="eastAsia" w:eastAsia="仿宋_GB2312"/>
          <w:b/>
          <w:kern w:val="0"/>
          <w:sz w:val="32"/>
          <w:szCs w:val="32"/>
          <w:lang w:bidi="ar"/>
        </w:rPr>
        <w:t>如何</w:t>
      </w:r>
      <w:r>
        <w:rPr>
          <w:rFonts w:hint="eastAsia" w:eastAsia="仿宋_GB2312"/>
          <w:kern w:val="0"/>
          <w:sz w:val="32"/>
          <w:szCs w:val="32"/>
          <w:lang w:bidi="ar"/>
        </w:rPr>
        <w:t>落实新发展理念、推动实施创新驱动发展战略，更好适应和引领我国经济发展新常态？</w:t>
      </w:r>
      <w:r>
        <w:rPr>
          <w:rFonts w:hint="eastAsia" w:eastAsia="仿宋_GB2312"/>
          <w:b/>
          <w:kern w:val="0"/>
          <w:sz w:val="32"/>
          <w:szCs w:val="32"/>
          <w:lang w:bidi="ar"/>
        </w:rPr>
        <w:t>如何</w:t>
      </w:r>
      <w:r>
        <w:rPr>
          <w:rFonts w:hint="eastAsia" w:eastAsia="仿宋_GB2312"/>
          <w:kern w:val="0"/>
          <w:sz w:val="32"/>
          <w:szCs w:val="32"/>
          <w:lang w:bidi="ar"/>
        </w:rPr>
        <w:t>坚持好以人民为中心的发展思想，更好保障和改善民生？</w:t>
      </w:r>
      <w:r>
        <w:rPr>
          <w:rFonts w:hint="eastAsia" w:eastAsia="仿宋_GB2312"/>
          <w:b/>
          <w:kern w:val="0"/>
          <w:sz w:val="32"/>
          <w:szCs w:val="32"/>
          <w:lang w:bidi="ar"/>
        </w:rPr>
        <w:t>如何</w:t>
      </w:r>
      <w:r>
        <w:rPr>
          <w:rFonts w:hint="eastAsia" w:eastAsia="仿宋_GB2312"/>
          <w:kern w:val="0"/>
          <w:sz w:val="32"/>
          <w:szCs w:val="32"/>
          <w:lang w:bidi="ar"/>
        </w:rPr>
        <w:t>更好推进外交工作总体布局，在合作共赢中推动人类命运共同体建设，更好营造我国发展的良好外部条件？</w:t>
      </w:r>
      <w:r>
        <w:rPr>
          <w:rFonts w:hint="eastAsia" w:eastAsia="仿宋_GB2312"/>
          <w:b/>
          <w:kern w:val="0"/>
          <w:sz w:val="32"/>
          <w:szCs w:val="32"/>
          <w:lang w:bidi="ar"/>
        </w:rPr>
        <w:t>如何</w:t>
      </w:r>
      <w:r>
        <w:rPr>
          <w:rFonts w:hint="eastAsia" w:eastAsia="仿宋_GB2312"/>
          <w:kern w:val="0"/>
          <w:sz w:val="32"/>
          <w:szCs w:val="32"/>
          <w:lang w:bidi="ar"/>
        </w:rPr>
        <w:t>更好推进全面从严治党，确保党长期执政和国家长治久安。</w:t>
      </w:r>
    </w:p>
    <w:p>
      <w:pPr>
        <w:spacing w:line="360" w:lineRule="auto"/>
        <w:rPr>
          <w:rFonts w:hint="eastAsia" w:eastAsia="仿宋_GB2312"/>
          <w:kern w:val="0"/>
          <w:sz w:val="32"/>
          <w:szCs w:val="32"/>
          <w:lang w:bidi="ar"/>
        </w:rPr>
      </w:pPr>
      <w:r>
        <w:rPr>
          <w:rFonts w:hint="eastAsia" w:eastAsia="仿宋_GB2312"/>
          <w:kern w:val="0"/>
          <w:sz w:val="32"/>
          <w:szCs w:val="32"/>
          <w:lang w:bidi="ar"/>
        </w:rPr>
        <w:t>注3：“十三个如何”即</w:t>
      </w:r>
      <w:r>
        <w:rPr>
          <w:rFonts w:hint="eastAsia" w:eastAsia="仿宋_GB2312"/>
          <w:b/>
          <w:kern w:val="0"/>
          <w:sz w:val="32"/>
          <w:szCs w:val="32"/>
          <w:lang w:bidi="ar"/>
        </w:rPr>
        <w:t>如何</w:t>
      </w:r>
      <w:r>
        <w:rPr>
          <w:rFonts w:hint="eastAsia" w:eastAsia="仿宋_GB2312"/>
          <w:kern w:val="0"/>
          <w:sz w:val="32"/>
          <w:szCs w:val="32"/>
          <w:lang w:bidi="ar"/>
        </w:rPr>
        <w:t>看待马克思主义的正理性；</w:t>
      </w:r>
      <w:r>
        <w:rPr>
          <w:rFonts w:hint="eastAsia" w:eastAsia="仿宋_GB2312"/>
          <w:b/>
          <w:kern w:val="0"/>
          <w:sz w:val="32"/>
          <w:szCs w:val="32"/>
          <w:lang w:bidi="ar"/>
        </w:rPr>
        <w:t>如何</w:t>
      </w:r>
      <w:r>
        <w:rPr>
          <w:rFonts w:hint="eastAsia" w:eastAsia="仿宋_GB2312"/>
          <w:kern w:val="0"/>
          <w:sz w:val="32"/>
          <w:szCs w:val="32"/>
          <w:lang w:bidi="ar"/>
        </w:rPr>
        <w:t>看待社会主义本质特征；</w:t>
      </w:r>
      <w:r>
        <w:rPr>
          <w:rFonts w:hint="eastAsia" w:eastAsia="仿宋_GB2312"/>
          <w:b/>
          <w:kern w:val="0"/>
          <w:sz w:val="32"/>
          <w:szCs w:val="32"/>
          <w:lang w:bidi="ar"/>
        </w:rPr>
        <w:t>如何</w:t>
      </w:r>
      <w:r>
        <w:rPr>
          <w:rFonts w:hint="eastAsia" w:eastAsia="仿宋_GB2312"/>
          <w:kern w:val="0"/>
          <w:sz w:val="32"/>
          <w:szCs w:val="32"/>
          <w:lang w:bidi="ar"/>
        </w:rPr>
        <w:t>看待中国特色社会主义理论体系的科学性；</w:t>
      </w:r>
      <w:r>
        <w:rPr>
          <w:rFonts w:hint="eastAsia" w:eastAsia="仿宋_GB2312"/>
          <w:b/>
          <w:kern w:val="0"/>
          <w:sz w:val="32"/>
          <w:szCs w:val="32"/>
          <w:lang w:bidi="ar"/>
        </w:rPr>
        <w:t>如何</w:t>
      </w:r>
      <w:r>
        <w:rPr>
          <w:rFonts w:hint="eastAsia" w:eastAsia="仿宋_GB2312"/>
          <w:kern w:val="0"/>
          <w:sz w:val="32"/>
          <w:szCs w:val="32"/>
          <w:lang w:bidi="ar"/>
        </w:rPr>
        <w:t>看待加强和改善中国共产党的领导；</w:t>
      </w:r>
      <w:r>
        <w:rPr>
          <w:rFonts w:hint="eastAsia" w:eastAsia="仿宋_GB2312"/>
          <w:b/>
          <w:kern w:val="0"/>
          <w:sz w:val="32"/>
          <w:szCs w:val="32"/>
          <w:lang w:bidi="ar"/>
        </w:rPr>
        <w:t>如何</w:t>
      </w:r>
      <w:r>
        <w:rPr>
          <w:rFonts w:hint="eastAsia" w:eastAsia="仿宋_GB2312"/>
          <w:kern w:val="0"/>
          <w:sz w:val="32"/>
          <w:szCs w:val="32"/>
          <w:lang w:bidi="ar"/>
        </w:rPr>
        <w:t>看待自由、民主、平等的科学内涵和实践；</w:t>
      </w:r>
      <w:r>
        <w:rPr>
          <w:rFonts w:hint="eastAsia" w:eastAsia="仿宋_GB2312"/>
          <w:b/>
          <w:kern w:val="0"/>
          <w:sz w:val="32"/>
          <w:szCs w:val="32"/>
          <w:lang w:bidi="ar"/>
        </w:rPr>
        <w:t>如何</w:t>
      </w:r>
      <w:r>
        <w:rPr>
          <w:rFonts w:hint="eastAsia" w:eastAsia="仿宋_GB2312"/>
          <w:kern w:val="0"/>
          <w:sz w:val="32"/>
          <w:szCs w:val="32"/>
          <w:lang w:bidi="ar"/>
        </w:rPr>
        <w:t>看待西方所谓的“普世价值”；</w:t>
      </w:r>
      <w:r>
        <w:rPr>
          <w:rFonts w:hint="eastAsia" w:eastAsia="仿宋_GB2312"/>
          <w:b/>
          <w:kern w:val="0"/>
          <w:sz w:val="32"/>
          <w:szCs w:val="32"/>
          <w:lang w:bidi="ar"/>
        </w:rPr>
        <w:t>如何</w:t>
      </w:r>
      <w:r>
        <w:rPr>
          <w:rFonts w:hint="eastAsia" w:eastAsia="仿宋_GB2312"/>
          <w:kern w:val="0"/>
          <w:sz w:val="32"/>
          <w:szCs w:val="32"/>
          <w:lang w:bidi="ar"/>
        </w:rPr>
        <w:t>准确把握“四个全面”战略布局；</w:t>
      </w:r>
      <w:r>
        <w:rPr>
          <w:rFonts w:hint="eastAsia" w:eastAsia="仿宋_GB2312"/>
          <w:b/>
          <w:kern w:val="0"/>
          <w:sz w:val="32"/>
          <w:szCs w:val="32"/>
          <w:lang w:bidi="ar"/>
        </w:rPr>
        <w:t>如何</w:t>
      </w:r>
      <w:r>
        <w:rPr>
          <w:rFonts w:hint="eastAsia" w:eastAsia="仿宋_GB2312"/>
          <w:kern w:val="0"/>
          <w:sz w:val="32"/>
          <w:szCs w:val="32"/>
          <w:lang w:bidi="ar"/>
        </w:rPr>
        <w:t>深刻领会新的发展理念；</w:t>
      </w:r>
      <w:r>
        <w:rPr>
          <w:rFonts w:hint="eastAsia" w:eastAsia="仿宋_GB2312"/>
          <w:b/>
          <w:kern w:val="0"/>
          <w:sz w:val="32"/>
          <w:szCs w:val="32"/>
          <w:lang w:bidi="ar"/>
        </w:rPr>
        <w:t>如何</w:t>
      </w:r>
      <w:r>
        <w:rPr>
          <w:rFonts w:hint="eastAsia" w:eastAsia="仿宋_GB2312"/>
          <w:kern w:val="0"/>
          <w:sz w:val="32"/>
          <w:szCs w:val="32"/>
          <w:lang w:bidi="ar"/>
        </w:rPr>
        <w:t>科学认识经济发展新常态；</w:t>
      </w:r>
      <w:r>
        <w:rPr>
          <w:rFonts w:hint="eastAsia" w:eastAsia="仿宋_GB2312"/>
          <w:b/>
          <w:kern w:val="0"/>
          <w:sz w:val="32"/>
          <w:szCs w:val="32"/>
          <w:lang w:bidi="ar"/>
        </w:rPr>
        <w:t>如何</w:t>
      </w:r>
      <w:r>
        <w:rPr>
          <w:rFonts w:hint="eastAsia" w:eastAsia="仿宋_GB2312"/>
          <w:kern w:val="0"/>
          <w:sz w:val="32"/>
          <w:szCs w:val="32"/>
          <w:lang w:bidi="ar"/>
        </w:rPr>
        <w:t>看待使市场在资源配置中期决定性作用和更好发挥政府作用；</w:t>
      </w:r>
      <w:r>
        <w:rPr>
          <w:rFonts w:hint="eastAsia" w:eastAsia="仿宋_GB2312"/>
          <w:b/>
          <w:kern w:val="0"/>
          <w:sz w:val="32"/>
          <w:szCs w:val="32"/>
          <w:lang w:bidi="ar"/>
        </w:rPr>
        <w:t>如何</w:t>
      </w:r>
      <w:r>
        <w:rPr>
          <w:rFonts w:hint="eastAsia" w:eastAsia="仿宋_GB2312"/>
          <w:kern w:val="0"/>
          <w:sz w:val="32"/>
          <w:szCs w:val="32"/>
          <w:lang w:bidi="ar"/>
        </w:rPr>
        <w:t>看待坚持我国社会主义制度优越性和全面深化改革；</w:t>
      </w:r>
      <w:r>
        <w:rPr>
          <w:rFonts w:hint="eastAsia" w:eastAsia="仿宋_GB2312"/>
          <w:b/>
          <w:kern w:val="0"/>
          <w:sz w:val="32"/>
          <w:szCs w:val="32"/>
          <w:lang w:bidi="ar"/>
        </w:rPr>
        <w:t>如何</w:t>
      </w:r>
      <w:r>
        <w:rPr>
          <w:rFonts w:hint="eastAsia" w:eastAsia="仿宋_GB2312"/>
          <w:kern w:val="0"/>
          <w:sz w:val="32"/>
          <w:szCs w:val="32"/>
          <w:lang w:bidi="ar"/>
        </w:rPr>
        <w:t>看待坚持党的领导、人民当家作主、依法治国有机统一；</w:t>
      </w:r>
      <w:r>
        <w:rPr>
          <w:rFonts w:hint="eastAsia" w:eastAsia="仿宋_GB2312"/>
          <w:b/>
          <w:kern w:val="0"/>
          <w:sz w:val="32"/>
          <w:szCs w:val="32"/>
          <w:lang w:bidi="ar"/>
        </w:rPr>
        <w:t>如何</w:t>
      </w:r>
      <w:r>
        <w:rPr>
          <w:rFonts w:hint="eastAsia" w:eastAsia="仿宋_GB2312"/>
          <w:kern w:val="0"/>
          <w:sz w:val="32"/>
          <w:szCs w:val="32"/>
          <w:lang w:bidi="ar"/>
        </w:rPr>
        <w:t>看待党风廉政建设和反腐败斗争。</w:t>
      </w:r>
    </w:p>
    <w:p>
      <w:pPr>
        <w:spacing w:line="360" w:lineRule="auto"/>
        <w:rPr>
          <w:rFonts w:hint="eastAsia" w:eastAsia="仿宋_GB2312"/>
          <w:kern w:val="0"/>
          <w:sz w:val="32"/>
          <w:szCs w:val="32"/>
          <w:lang w:bidi="ar"/>
        </w:rPr>
      </w:pPr>
      <w:r>
        <w:rPr>
          <w:rFonts w:hint="eastAsia" w:eastAsia="仿宋_GB2312"/>
          <w:kern w:val="0"/>
          <w:sz w:val="32"/>
          <w:szCs w:val="32"/>
          <w:lang w:bidi="ar"/>
        </w:rPr>
        <w:t>注4：“五个如何”即</w:t>
      </w:r>
      <w:r>
        <w:rPr>
          <w:rFonts w:hint="eastAsia" w:eastAsia="仿宋_GB2312"/>
          <w:b/>
          <w:kern w:val="0"/>
          <w:sz w:val="32"/>
          <w:szCs w:val="32"/>
          <w:lang w:bidi="ar"/>
        </w:rPr>
        <w:t>如何</w:t>
      </w:r>
      <w:r>
        <w:rPr>
          <w:rFonts w:hint="eastAsia" w:eastAsia="仿宋_GB2312"/>
          <w:kern w:val="0"/>
          <w:sz w:val="32"/>
          <w:szCs w:val="32"/>
          <w:lang w:bidi="ar"/>
        </w:rPr>
        <w:t>巩固马克思主义在意识形态领域的指导地位，培育和践行社会主义核心价值观，巩固全党全国各族人民团结奋斗的共同思想基础；</w:t>
      </w:r>
      <w:r>
        <w:rPr>
          <w:rFonts w:hint="eastAsia" w:eastAsia="仿宋_GB2312"/>
          <w:b/>
          <w:kern w:val="0"/>
          <w:sz w:val="32"/>
          <w:szCs w:val="32"/>
          <w:lang w:bidi="ar"/>
        </w:rPr>
        <w:t>如何</w:t>
      </w:r>
      <w:r>
        <w:rPr>
          <w:rFonts w:hint="eastAsia" w:eastAsia="仿宋_GB2312"/>
          <w:kern w:val="0"/>
          <w:sz w:val="32"/>
          <w:szCs w:val="32"/>
          <w:lang w:bidi="ar"/>
        </w:rPr>
        <w:t>贯彻落实新发展理念、加快转变经济发展方式、提高发展质量和效益，更好保障和改善民生、促进社会公平正义；</w:t>
      </w:r>
      <w:r>
        <w:rPr>
          <w:rFonts w:hint="eastAsia" w:eastAsia="仿宋_GB2312"/>
          <w:b/>
          <w:kern w:val="0"/>
          <w:sz w:val="32"/>
          <w:szCs w:val="32"/>
          <w:lang w:bidi="ar"/>
        </w:rPr>
        <w:t>如何</w:t>
      </w:r>
      <w:r>
        <w:rPr>
          <w:rFonts w:hint="eastAsia" w:eastAsia="仿宋_GB2312"/>
          <w:kern w:val="0"/>
          <w:sz w:val="32"/>
          <w:szCs w:val="32"/>
          <w:lang w:bidi="ar"/>
        </w:rPr>
        <w:t>提高改革决策水平、推进国家治理体系和治理能力现代化；</w:t>
      </w:r>
      <w:r>
        <w:rPr>
          <w:rFonts w:hint="eastAsia" w:eastAsia="仿宋_GB2312"/>
          <w:b/>
          <w:kern w:val="0"/>
          <w:sz w:val="32"/>
          <w:szCs w:val="32"/>
          <w:lang w:bidi="ar"/>
        </w:rPr>
        <w:t>如何</w:t>
      </w:r>
      <w:r>
        <w:rPr>
          <w:rFonts w:hint="eastAsia" w:eastAsia="仿宋_GB2312"/>
          <w:kern w:val="0"/>
          <w:sz w:val="32"/>
          <w:szCs w:val="32"/>
          <w:lang w:bidi="ar"/>
        </w:rPr>
        <w:t>加快建设社会主义文化强国、增强文化软实力、提高我国在国际上的话语权；</w:t>
      </w:r>
      <w:r>
        <w:rPr>
          <w:rFonts w:hint="eastAsia" w:eastAsia="仿宋_GB2312"/>
          <w:b/>
          <w:kern w:val="0"/>
          <w:sz w:val="32"/>
          <w:szCs w:val="32"/>
          <w:lang w:bidi="ar"/>
        </w:rPr>
        <w:t>如何</w:t>
      </w:r>
      <w:r>
        <w:rPr>
          <w:rFonts w:hint="eastAsia" w:eastAsia="仿宋_GB2312"/>
          <w:kern w:val="0"/>
          <w:sz w:val="32"/>
          <w:szCs w:val="32"/>
          <w:lang w:bidi="ar"/>
        </w:rPr>
        <w:t>不断提高党的领导水平和执政水平、增强拒腐防变和抵御风险能力，使党始终成为中国特色社会主义事业的坚强领导核心。</w:t>
      </w:r>
    </w:p>
    <w:p>
      <w:pPr>
        <w:spacing w:line="360" w:lineRule="auto"/>
        <w:rPr>
          <w:rFonts w:hint="eastAsia" w:eastAsia="仿宋_GB2312"/>
          <w:kern w:val="0"/>
          <w:sz w:val="32"/>
          <w:szCs w:val="32"/>
          <w:lang w:bidi="ar"/>
        </w:rPr>
      </w:pPr>
      <w:r>
        <w:rPr>
          <w:rFonts w:hint="eastAsia" w:eastAsia="仿宋_GB2312"/>
          <w:kern w:val="0"/>
          <w:sz w:val="32"/>
          <w:szCs w:val="32"/>
          <w:lang w:bidi="ar"/>
        </w:rPr>
        <w:t>注5：“三问”即俯瞰历史，鉴定文化自信的意义到底是什么？审视当下，陕西应该为文化自信做出什么样的贡献？面向未来，我们如何抗好文化陕西这面大旗？</w:t>
      </w:r>
    </w:p>
    <w:p>
      <w:pPr>
        <w:spacing w:line="360" w:lineRule="auto"/>
        <w:rPr>
          <w:rFonts w:hint="eastAsia" w:eastAsia="仿宋_GB2312"/>
          <w:kern w:val="0"/>
          <w:sz w:val="32"/>
          <w:szCs w:val="32"/>
          <w:lang w:bidi="ar"/>
        </w:rPr>
      </w:pPr>
    </w:p>
    <w:p>
      <w:pPr>
        <w:spacing w:line="360" w:lineRule="auto"/>
        <w:rPr>
          <w:rFonts w:hint="eastAsia" w:eastAsia="仿宋_GB2312"/>
          <w:kern w:val="0"/>
          <w:sz w:val="32"/>
          <w:szCs w:val="32"/>
          <w:lang w:bidi="ar"/>
        </w:rPr>
      </w:pPr>
    </w:p>
    <w:p>
      <w:pPr>
        <w:spacing w:line="360" w:lineRule="auto"/>
        <w:rPr>
          <w:rFonts w:hint="eastAsia" w:eastAsia="仿宋_GB2312"/>
          <w:kern w:val="0"/>
          <w:sz w:val="32"/>
          <w:szCs w:val="32"/>
          <w:lang w:bidi="ar"/>
        </w:rPr>
      </w:pPr>
    </w:p>
    <w:p>
      <w:pPr>
        <w:spacing w:line="360" w:lineRule="auto"/>
        <w:rPr>
          <w:rFonts w:hint="eastAsia" w:eastAsia="仿宋_GB2312"/>
          <w:kern w:val="0"/>
          <w:sz w:val="32"/>
          <w:szCs w:val="32"/>
          <w:lang w:bidi="ar"/>
        </w:rPr>
      </w:pPr>
    </w:p>
    <w:p>
      <w:pPr>
        <w:spacing w:line="360" w:lineRule="auto"/>
        <w:rPr>
          <w:rFonts w:hint="eastAsia" w:eastAsia="仿宋_GB2312"/>
          <w:kern w:val="0"/>
          <w:sz w:val="32"/>
          <w:szCs w:val="32"/>
          <w:lang w:bidi="ar"/>
        </w:rPr>
      </w:pPr>
    </w:p>
    <w:p>
      <w:pPr>
        <w:spacing w:line="360" w:lineRule="auto"/>
        <w:rPr>
          <w:rFonts w:hint="eastAsia" w:eastAsia="仿宋_GB2312"/>
          <w:kern w:val="0"/>
          <w:sz w:val="32"/>
          <w:szCs w:val="32"/>
          <w:lang w:bidi="ar"/>
        </w:rPr>
      </w:pPr>
    </w:p>
    <w:p>
      <w:pPr>
        <w:spacing w:line="360" w:lineRule="auto"/>
        <w:rPr>
          <w:rFonts w:hint="eastAsia" w:eastAsia="仿宋_GB2312"/>
          <w:kern w:val="0"/>
          <w:sz w:val="32"/>
          <w:szCs w:val="32"/>
          <w:lang w:bidi="ar"/>
        </w:rPr>
      </w:pPr>
    </w:p>
    <w:p>
      <w:pPr>
        <w:spacing w:line="360" w:lineRule="auto"/>
        <w:rPr>
          <w:rFonts w:hint="eastAsia" w:eastAsia="仿宋_GB2312"/>
          <w:kern w:val="0"/>
          <w:sz w:val="32"/>
          <w:szCs w:val="32"/>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C0EAF"/>
    <w:rsid w:val="060C0E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EBC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2017-05-17T01:14:00Z</dcterms:created>
  <dc:creator>lenovo</dc:creator>
  <cp:lastModifiedBy>lenovo</cp:lastModifiedBy>
  <dcterms:modified xsi:type="dcterms:W3CDTF">2017-05-17T01:18:08Z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